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D06EB" w14:textId="77777777" w:rsidR="007E2BE0" w:rsidRPr="00643FE2" w:rsidRDefault="00372FF9" w:rsidP="00643FE2">
      <w:pPr>
        <w:pStyle w:val="Nagwek1"/>
        <w:rPr>
          <w:rFonts w:ascii="Arial" w:hAnsi="Arial" w:cs="Arial"/>
          <w:b/>
          <w:bCs/>
          <w:spacing w:val="-10"/>
          <w:kern w:val="28"/>
          <w:sz w:val="28"/>
          <w:szCs w:val="28"/>
        </w:rPr>
      </w:pPr>
      <w:r w:rsidRPr="00643FE2">
        <w:rPr>
          <w:rFonts w:ascii="Arial" w:hAnsi="Arial" w:cs="Arial"/>
          <w:b/>
          <w:bCs/>
          <w:color w:val="auto"/>
          <w:sz w:val="28"/>
          <w:szCs w:val="28"/>
        </w:rPr>
        <w:t>Kryteria wyboru projektów</w:t>
      </w:r>
    </w:p>
    <w:p w14:paraId="1DD762FA" w14:textId="0E73783F" w:rsidR="00011DDA" w:rsidRPr="00450795" w:rsidRDefault="00902479" w:rsidP="0087346E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450795">
        <w:rPr>
          <w:rFonts w:ascii="Arial" w:hAnsi="Arial" w:cs="Arial"/>
          <w:b/>
          <w:bCs/>
          <w:sz w:val="24"/>
          <w:szCs w:val="24"/>
        </w:rPr>
        <w:t>Priorytet:</w:t>
      </w:r>
      <w:r w:rsidRPr="00450795">
        <w:rPr>
          <w:rFonts w:ascii="Arial" w:hAnsi="Arial" w:cs="Arial"/>
          <w:sz w:val="24"/>
          <w:szCs w:val="24"/>
        </w:rPr>
        <w:t xml:space="preserve"> </w:t>
      </w:r>
      <w:bookmarkStart w:id="0" w:name="_Hlk193286861"/>
      <w:r w:rsidRPr="00450795">
        <w:rPr>
          <w:rFonts w:ascii="Arial" w:hAnsi="Arial" w:cs="Arial"/>
          <w:sz w:val="24"/>
          <w:szCs w:val="24"/>
        </w:rPr>
        <w:t>8. Fundusze Europejskie na wsparcie w obszarze rynku pracy, edukacji i włączenia społecznego</w:t>
      </w:r>
      <w:bookmarkEnd w:id="0"/>
    </w:p>
    <w:p w14:paraId="66615A36" w14:textId="63FF6729" w:rsidR="00011DDA" w:rsidRPr="00450795" w:rsidRDefault="00902479" w:rsidP="0087346E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450795">
        <w:rPr>
          <w:rFonts w:ascii="Arial" w:hAnsi="Arial" w:cs="Arial"/>
          <w:b/>
          <w:bCs/>
          <w:sz w:val="24"/>
          <w:szCs w:val="24"/>
        </w:rPr>
        <w:t xml:space="preserve">Cel szczegółowy: </w:t>
      </w:r>
      <w:r w:rsidR="00C421AA" w:rsidRPr="000D1894">
        <w:rPr>
          <w:rFonts w:ascii="Arial" w:hAnsi="Arial" w:cs="Arial"/>
          <w:sz w:val="24"/>
          <w:szCs w:val="24"/>
        </w:rPr>
        <w:t>EFS+.CP4.K. Zwiększanie równego i szybkiego dostępu do dobrej jakości, trwałych i przystępnych cenowo usług, w tym usług, które wspierają dostęp do mieszkań oraz opieki skoncentrowanej na osobie, w tym opieki zdrowotnej; modernizacja systemów ochrony socjalnej, w tym wspieranie dostępu do ochrony socjalnej, ze szczególnym uwzględnieniem dzieci i grup w niekorzystnej sytuacji; poprawa dostępności, w tym dla osób z niepełnosprawnościami, skuteczności i odporności systemów ochrony zdrowia i usług opieki długoterminowej</w:t>
      </w:r>
    </w:p>
    <w:p w14:paraId="5DCC103E" w14:textId="21BF6BA8" w:rsidR="00011DDA" w:rsidRPr="00D923BA" w:rsidRDefault="00372FF9" w:rsidP="00643FE2">
      <w:pPr>
        <w:pStyle w:val="Podtytu"/>
        <w:spacing w:before="100" w:beforeAutospacing="1" w:after="100" w:afterAutospacing="1" w:line="276" w:lineRule="auto"/>
        <w:rPr>
          <w:rFonts w:ascii="Arial" w:hAnsi="Arial"/>
          <w:sz w:val="24"/>
        </w:rPr>
      </w:pPr>
      <w:r w:rsidRPr="00643FE2">
        <w:rPr>
          <w:rFonts w:ascii="Arial" w:hAnsi="Arial"/>
          <w:b/>
          <w:color w:val="auto"/>
          <w:spacing w:val="0"/>
          <w:sz w:val="24"/>
        </w:rPr>
        <w:t>Działanie:</w:t>
      </w:r>
      <w:r w:rsidR="00822EE3" w:rsidRPr="00643FE2">
        <w:rPr>
          <w:rFonts w:ascii="Arial" w:hAnsi="Arial"/>
          <w:b/>
          <w:color w:val="auto"/>
          <w:spacing w:val="0"/>
          <w:sz w:val="24"/>
        </w:rPr>
        <w:t xml:space="preserve"> </w:t>
      </w:r>
      <w:r w:rsidR="00C421AA" w:rsidRPr="00643FE2">
        <w:rPr>
          <w:rFonts w:ascii="Arial" w:hAnsi="Arial"/>
          <w:color w:val="auto"/>
          <w:spacing w:val="0"/>
          <w:sz w:val="24"/>
        </w:rPr>
        <w:t>FEKP.08.</w:t>
      </w:r>
      <w:bookmarkStart w:id="1" w:name="_Hlk193286843"/>
      <w:r w:rsidR="004812EF" w:rsidRPr="00643FE2">
        <w:rPr>
          <w:rFonts w:ascii="Arial" w:hAnsi="Arial"/>
          <w:color w:val="auto"/>
          <w:spacing w:val="0"/>
          <w:sz w:val="24"/>
        </w:rPr>
        <w:t>25 Usługi wsparcia rodziny i pieczy zastępczej</w:t>
      </w:r>
      <w:bookmarkEnd w:id="1"/>
    </w:p>
    <w:p w14:paraId="471F3AC0" w14:textId="31A48B37" w:rsidR="00C421AA" w:rsidRDefault="00C421AA" w:rsidP="0087346E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87346E">
        <w:rPr>
          <w:rFonts w:ascii="Arial" w:hAnsi="Arial" w:cs="Arial"/>
          <w:b/>
          <w:bCs/>
          <w:sz w:val="24"/>
          <w:szCs w:val="24"/>
        </w:rPr>
        <w:t>Schemat:</w:t>
      </w:r>
      <w:r w:rsidRPr="00643FE2">
        <w:rPr>
          <w:rFonts w:ascii="Arial" w:hAnsi="Arial"/>
          <w:sz w:val="24"/>
        </w:rPr>
        <w:t xml:space="preserve"> </w:t>
      </w:r>
      <w:r w:rsidR="00856526" w:rsidRPr="00856526">
        <w:rPr>
          <w:rFonts w:ascii="Arial" w:hAnsi="Arial" w:cs="Arial"/>
          <w:sz w:val="24"/>
          <w:szCs w:val="24"/>
        </w:rPr>
        <w:t>Działania na rzecz rodzin i pieczy zastępczej</w:t>
      </w:r>
    </w:p>
    <w:p w14:paraId="35896B60" w14:textId="01A1A6E0" w:rsidR="00E267E0" w:rsidRPr="007D0800" w:rsidRDefault="00464D1B" w:rsidP="00643FE2">
      <w:pPr>
        <w:spacing w:after="100" w:afterAutospacing="1" w:line="276" w:lineRule="auto"/>
        <w:rPr>
          <w:rFonts w:ascii="Arial" w:hAnsi="Arial" w:cs="Arial"/>
          <w:sz w:val="24"/>
          <w:szCs w:val="24"/>
        </w:rPr>
      </w:pPr>
      <w:r w:rsidRPr="00450795">
        <w:rPr>
          <w:rFonts w:ascii="Arial" w:hAnsi="Arial" w:cs="Arial"/>
          <w:b/>
          <w:bCs/>
          <w:sz w:val="24"/>
          <w:szCs w:val="24"/>
        </w:rPr>
        <w:t xml:space="preserve">Sposób </w:t>
      </w:r>
      <w:r w:rsidRPr="007D0800">
        <w:rPr>
          <w:rFonts w:ascii="Arial" w:hAnsi="Arial" w:cs="Arial"/>
          <w:b/>
          <w:bCs/>
          <w:sz w:val="24"/>
          <w:szCs w:val="24"/>
        </w:rPr>
        <w:t>wyboru projektów:</w:t>
      </w:r>
      <w:r w:rsidRPr="007D0800">
        <w:rPr>
          <w:rFonts w:ascii="Arial" w:hAnsi="Arial" w:cs="Arial"/>
          <w:sz w:val="24"/>
          <w:szCs w:val="24"/>
        </w:rPr>
        <w:t xml:space="preserve"> </w:t>
      </w:r>
      <w:r w:rsidR="004812EF">
        <w:rPr>
          <w:rFonts w:ascii="Arial" w:hAnsi="Arial" w:cs="Arial"/>
          <w:sz w:val="24"/>
          <w:szCs w:val="24"/>
        </w:rPr>
        <w:t>nie</w:t>
      </w:r>
      <w:r w:rsidRPr="007D0800">
        <w:rPr>
          <w:rFonts w:ascii="Arial" w:hAnsi="Arial" w:cs="Arial"/>
          <w:sz w:val="24"/>
          <w:szCs w:val="24"/>
        </w:rPr>
        <w:t>konkurencyjny</w:t>
      </w:r>
    </w:p>
    <w:p w14:paraId="578D5831" w14:textId="6EB3178D" w:rsidR="000413C5" w:rsidRPr="00E21E97" w:rsidRDefault="004812EF" w:rsidP="00643FE2">
      <w:pPr>
        <w:spacing w:after="100" w:afterAutospacing="1"/>
        <w:rPr>
          <w:rFonts w:ascii="Arial" w:hAnsi="Arial" w:cs="Arial"/>
          <w:sz w:val="24"/>
          <w:szCs w:val="24"/>
        </w:rPr>
      </w:pPr>
      <w:bookmarkStart w:id="2" w:name="_Hlk131594002"/>
      <w:r w:rsidRPr="00E21E97">
        <w:rPr>
          <w:rFonts w:ascii="Arial" w:hAnsi="Arial" w:cs="Arial"/>
          <w:bCs/>
          <w:sz w:val="24"/>
          <w:szCs w:val="24"/>
        </w:rPr>
        <w:t>Nabór jest skierowany do Samorządu Województwa Kujawsko-Pomorskiego, gdzie realizatorem projektu będzie</w:t>
      </w:r>
      <w:r w:rsidRPr="00E21E97" w:rsidDel="004812E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E21E9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Regionalny Ośrodek Polityki Społecznej w Toruniu.</w:t>
      </w:r>
      <w:bookmarkEnd w:id="2"/>
    </w:p>
    <w:p w14:paraId="06502BA3" w14:textId="77777777" w:rsidR="002B5BD2" w:rsidRPr="00E21E97" w:rsidRDefault="000413C5" w:rsidP="00E01B83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21E9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Typ</w:t>
      </w:r>
      <w:r w:rsidR="002B5BD2" w:rsidRPr="00E21E9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y</w:t>
      </w:r>
      <w:r w:rsidRPr="00E21E9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projekt</w:t>
      </w:r>
      <w:r w:rsidR="002B5BD2" w:rsidRPr="00E21E9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ów</w:t>
      </w:r>
      <w:r w:rsidR="00E01B83" w:rsidRPr="00E21E9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E21E9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możliw</w:t>
      </w:r>
      <w:r w:rsidR="002B5BD2" w:rsidRPr="00E21E9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e</w:t>
      </w:r>
      <w:r w:rsidRPr="00E21E9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do realizacji to</w:t>
      </w:r>
      <w:r w:rsidR="002B5BD2" w:rsidRPr="00E21E9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:</w:t>
      </w:r>
    </w:p>
    <w:p w14:paraId="7734B6F0" w14:textId="121A7334" w:rsidR="002B5BD2" w:rsidRPr="00E21E97" w:rsidRDefault="00C52B75" w:rsidP="002B5BD2">
      <w:pPr>
        <w:pStyle w:val="Akapitzlist"/>
        <w:numPr>
          <w:ilvl w:val="0"/>
          <w:numId w:val="18"/>
        </w:numPr>
        <w:spacing w:after="0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21E97">
        <w:rPr>
          <w:rFonts w:ascii="Arial" w:hAnsi="Arial" w:cs="Arial"/>
          <w:sz w:val="24"/>
          <w:szCs w:val="24"/>
        </w:rPr>
        <w:t>Usługi społeczne świadczone w społeczności lokalnej dla rodzin (naturalnych i zastępczych) przeżywających trudności opiekuńczo-wychowawcze, dla dzieci z niepełnosprawnością i o szczególnych potrzebach rozwojowych oraz ich otoczenia, obejmujące:</w:t>
      </w:r>
    </w:p>
    <w:p w14:paraId="53A4DA0E" w14:textId="1646B17E" w:rsidR="00C52B75" w:rsidRPr="00E21E97" w:rsidRDefault="00C52B75" w:rsidP="00C52B75">
      <w:pPr>
        <w:pStyle w:val="Akapitzlist"/>
        <w:numPr>
          <w:ilvl w:val="0"/>
          <w:numId w:val="19"/>
        </w:numPr>
        <w:spacing w:after="0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21E97">
        <w:rPr>
          <w:rFonts w:ascii="Arial" w:hAnsi="Arial" w:cs="Arial"/>
          <w:sz w:val="24"/>
          <w:szCs w:val="24"/>
        </w:rPr>
        <w:t>asystenturę rodzinną,</w:t>
      </w:r>
    </w:p>
    <w:p w14:paraId="3A8DB676" w14:textId="3113EB04" w:rsidR="00C52B75" w:rsidRPr="00E21E97" w:rsidRDefault="00C52B75" w:rsidP="00C52B75">
      <w:pPr>
        <w:pStyle w:val="Akapitzlist"/>
        <w:numPr>
          <w:ilvl w:val="0"/>
          <w:numId w:val="19"/>
        </w:numPr>
        <w:spacing w:after="0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21E97">
        <w:rPr>
          <w:rFonts w:ascii="Arial" w:hAnsi="Arial" w:cs="Arial"/>
          <w:sz w:val="24"/>
          <w:szCs w:val="24"/>
        </w:rPr>
        <w:lastRenderedPageBreak/>
        <w:t>konsultacje i poradnictwo specjalistyczne, w tym: terapię i mediacje,</w:t>
      </w:r>
    </w:p>
    <w:p w14:paraId="093F11C0" w14:textId="77777777" w:rsidR="00C52B75" w:rsidRPr="00643FE2" w:rsidRDefault="00C52B75" w:rsidP="00643FE2">
      <w:pPr>
        <w:pStyle w:val="Akapitzlist"/>
        <w:numPr>
          <w:ilvl w:val="0"/>
          <w:numId w:val="19"/>
        </w:numPr>
        <w:spacing w:after="0"/>
        <w:rPr>
          <w:rFonts w:ascii="Arial" w:hAnsi="Arial"/>
          <w:color w:val="000000"/>
          <w:sz w:val="24"/>
        </w:rPr>
      </w:pPr>
      <w:r w:rsidRPr="00E21E97">
        <w:rPr>
          <w:rFonts w:ascii="Arial" w:hAnsi="Arial" w:cs="Arial"/>
          <w:sz w:val="24"/>
          <w:szCs w:val="24"/>
        </w:rPr>
        <w:t>pomoc rodzin wspierających,</w:t>
      </w:r>
    </w:p>
    <w:p w14:paraId="447A42BD" w14:textId="642BD3CA" w:rsidR="00C52B75" w:rsidRPr="00E21E97" w:rsidRDefault="00C52B75" w:rsidP="00C52B75">
      <w:pPr>
        <w:pStyle w:val="Akapitzlist"/>
        <w:numPr>
          <w:ilvl w:val="0"/>
          <w:numId w:val="19"/>
        </w:numPr>
        <w:spacing w:after="0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21E97">
        <w:rPr>
          <w:rFonts w:ascii="Arial" w:hAnsi="Arial" w:cs="Arial"/>
          <w:sz w:val="24"/>
          <w:szCs w:val="24"/>
        </w:rPr>
        <w:t>interwencję kryzysową,</w:t>
      </w:r>
    </w:p>
    <w:p w14:paraId="63B94B1F" w14:textId="77777777" w:rsidR="00C52B75" w:rsidRPr="00643FE2" w:rsidRDefault="00C52B75" w:rsidP="00643FE2">
      <w:pPr>
        <w:pStyle w:val="Akapitzlist"/>
        <w:numPr>
          <w:ilvl w:val="0"/>
          <w:numId w:val="19"/>
        </w:numPr>
        <w:spacing w:after="0"/>
        <w:rPr>
          <w:rFonts w:ascii="Arial" w:hAnsi="Arial"/>
          <w:color w:val="000000"/>
          <w:sz w:val="24"/>
        </w:rPr>
      </w:pPr>
      <w:r w:rsidRPr="00E21E97">
        <w:rPr>
          <w:rFonts w:ascii="Arial" w:hAnsi="Arial" w:cs="Arial"/>
          <w:sz w:val="24"/>
          <w:szCs w:val="24"/>
        </w:rPr>
        <w:t>usługi w placówkach wsparcia dziennego w formie opiekuńczej i specjalistycznej oraz w formie pracy podwórkowej,</w:t>
      </w:r>
    </w:p>
    <w:p w14:paraId="5A848D92" w14:textId="77777777" w:rsidR="00C52B75" w:rsidRPr="00643FE2" w:rsidRDefault="00C52B75" w:rsidP="00643FE2">
      <w:pPr>
        <w:pStyle w:val="Akapitzlist"/>
        <w:numPr>
          <w:ilvl w:val="0"/>
          <w:numId w:val="19"/>
        </w:numPr>
        <w:spacing w:after="0"/>
        <w:rPr>
          <w:rFonts w:ascii="Arial" w:hAnsi="Arial"/>
          <w:color w:val="000000"/>
          <w:sz w:val="24"/>
        </w:rPr>
      </w:pPr>
      <w:r w:rsidRPr="00E21E97">
        <w:rPr>
          <w:rFonts w:ascii="Arial" w:hAnsi="Arial" w:cs="Arial"/>
          <w:sz w:val="24"/>
          <w:szCs w:val="24"/>
        </w:rPr>
        <w:t>usługi w ośrodkach oferujących wsparcie całodobowe: turnusowe i krótkookresowe, w tym o charakterze specjalistycznym,</w:t>
      </w:r>
    </w:p>
    <w:p w14:paraId="49D10E93" w14:textId="77777777" w:rsidR="00C52B75" w:rsidRPr="00E21E97" w:rsidRDefault="00C52B75" w:rsidP="00C52B75">
      <w:pPr>
        <w:pStyle w:val="Akapitzlist"/>
        <w:numPr>
          <w:ilvl w:val="0"/>
          <w:numId w:val="19"/>
        </w:numPr>
        <w:spacing w:after="0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21E97">
        <w:rPr>
          <w:rFonts w:ascii="Arial" w:hAnsi="Arial" w:cs="Arial"/>
          <w:sz w:val="24"/>
          <w:szCs w:val="24"/>
        </w:rPr>
        <w:t>usługi w mieszkaniach, w tym m.in. mieszkaniach treningowych i wspomaganych,</w:t>
      </w:r>
    </w:p>
    <w:p w14:paraId="437262D7" w14:textId="77777777" w:rsidR="00C52B75" w:rsidRPr="00643FE2" w:rsidRDefault="00C52B75" w:rsidP="00643FE2">
      <w:pPr>
        <w:pStyle w:val="Akapitzlist"/>
        <w:numPr>
          <w:ilvl w:val="0"/>
          <w:numId w:val="19"/>
        </w:numPr>
        <w:spacing w:after="0"/>
        <w:rPr>
          <w:rFonts w:ascii="Arial" w:hAnsi="Arial"/>
          <w:color w:val="000000"/>
          <w:sz w:val="24"/>
        </w:rPr>
      </w:pPr>
      <w:r w:rsidRPr="00E21E97">
        <w:rPr>
          <w:rFonts w:ascii="Arial" w:hAnsi="Arial" w:cs="Arial"/>
          <w:sz w:val="24"/>
          <w:szCs w:val="24"/>
        </w:rPr>
        <w:t>organizację wsparcia polegającego na wymianie doświadczeń oraz zapobieganiu izolacji poprzez „grupy wsparcia” lub „grupy samopomocowe”,</w:t>
      </w:r>
    </w:p>
    <w:p w14:paraId="493F34C9" w14:textId="37BE0968" w:rsidR="00407C66" w:rsidRPr="00643FE2" w:rsidRDefault="00C52B75" w:rsidP="00643FE2">
      <w:pPr>
        <w:pStyle w:val="Akapitzlist"/>
        <w:numPr>
          <w:ilvl w:val="0"/>
          <w:numId w:val="19"/>
        </w:numPr>
        <w:rPr>
          <w:rFonts w:ascii="Arial" w:hAnsi="Arial"/>
          <w:color w:val="000000"/>
          <w:sz w:val="24"/>
        </w:rPr>
      </w:pPr>
      <w:r w:rsidRPr="00E21E97">
        <w:rPr>
          <w:rFonts w:ascii="Arial" w:hAnsi="Arial" w:cs="Arial"/>
          <w:sz w:val="24"/>
          <w:szCs w:val="24"/>
        </w:rPr>
        <w:t>inne modele i narzędzia pracy z rodziną mające na celu: prewencję umieszczania dzieci w pieczy zastępczej, czy innych całodobowych placówkach lub powrót do rodziny naturalnej</w:t>
      </w:r>
      <w:r w:rsidR="00E21E97" w:rsidRPr="00E21E97">
        <w:rPr>
          <w:rFonts w:ascii="Arial" w:hAnsi="Arial" w:cs="Arial"/>
          <w:sz w:val="24"/>
          <w:szCs w:val="24"/>
        </w:rPr>
        <w:t>.</w:t>
      </w:r>
    </w:p>
    <w:p w14:paraId="1035FFF1" w14:textId="4ED53E85" w:rsidR="00407C66" w:rsidRPr="00643FE2" w:rsidRDefault="00BA10B8" w:rsidP="00643FE2">
      <w:pPr>
        <w:pStyle w:val="Akapitzlist"/>
        <w:numPr>
          <w:ilvl w:val="0"/>
          <w:numId w:val="18"/>
        </w:numPr>
        <w:spacing w:before="240" w:after="0"/>
        <w:rPr>
          <w:rFonts w:ascii="Arial" w:hAnsi="Arial"/>
          <w:color w:val="000000"/>
          <w:sz w:val="24"/>
        </w:rPr>
      </w:pPr>
      <w:r w:rsidRPr="00E21E97">
        <w:rPr>
          <w:rFonts w:ascii="Arial" w:hAnsi="Arial" w:cs="Arial"/>
          <w:sz w:val="24"/>
          <w:szCs w:val="24"/>
        </w:rPr>
        <w:t>Działania na rzecz dzieci i młodzieży wymagających wsparcia ze względu na trudności w funkcjonowaniu społecznym, w szczególności osób, wobec których zastosowano środki przeciwdziałania demoralizacji nieletnich i dopuszczaniu się przez nich czynów karalnych, jak i osób przebywających w całodobowych placówkach m.in.: placówkach opiekuńczo-wychowawczych, w zakresie:</w:t>
      </w:r>
    </w:p>
    <w:p w14:paraId="5E1C151E" w14:textId="77777777" w:rsidR="00BA10B8" w:rsidRPr="00643FE2" w:rsidRDefault="00BA10B8" w:rsidP="00643FE2">
      <w:pPr>
        <w:pStyle w:val="Akapitzlist"/>
        <w:numPr>
          <w:ilvl w:val="0"/>
          <w:numId w:val="20"/>
        </w:numPr>
        <w:spacing w:after="0"/>
        <w:rPr>
          <w:rFonts w:ascii="Arial" w:hAnsi="Arial"/>
          <w:color w:val="000000"/>
          <w:sz w:val="24"/>
        </w:rPr>
      </w:pPr>
      <w:r w:rsidRPr="00E21E97">
        <w:rPr>
          <w:rFonts w:ascii="Arial" w:hAnsi="Arial" w:cs="Arial"/>
          <w:sz w:val="24"/>
          <w:szCs w:val="24"/>
        </w:rPr>
        <w:t>profilaktyki zaburzeń w sferze zdrowia psychicznego,</w:t>
      </w:r>
    </w:p>
    <w:p w14:paraId="603DE5D4" w14:textId="77777777" w:rsidR="00BA10B8" w:rsidRPr="00643FE2" w:rsidRDefault="00BA10B8" w:rsidP="00643FE2">
      <w:pPr>
        <w:pStyle w:val="Akapitzlist"/>
        <w:numPr>
          <w:ilvl w:val="0"/>
          <w:numId w:val="20"/>
        </w:numPr>
        <w:spacing w:after="0"/>
        <w:rPr>
          <w:rFonts w:ascii="Arial" w:hAnsi="Arial"/>
          <w:color w:val="000000"/>
          <w:sz w:val="24"/>
        </w:rPr>
      </w:pPr>
      <w:r w:rsidRPr="00E21E97">
        <w:rPr>
          <w:rFonts w:ascii="Arial" w:hAnsi="Arial" w:cs="Arial"/>
          <w:sz w:val="24"/>
          <w:szCs w:val="24"/>
        </w:rPr>
        <w:t>podnoszenia kompetencji funkcjonowania w społeczeństwie poprzez działania kompensacyjne, edukacyjne, aktywizujące, animacyjne oraz uzupełniająco działania z obszaru aktywizacji zawodowej,</w:t>
      </w:r>
    </w:p>
    <w:p w14:paraId="58BB702E" w14:textId="77777777" w:rsidR="00BA10B8" w:rsidRPr="00643FE2" w:rsidRDefault="00BA10B8" w:rsidP="00643FE2">
      <w:pPr>
        <w:pStyle w:val="Akapitzlist"/>
        <w:numPr>
          <w:ilvl w:val="0"/>
          <w:numId w:val="20"/>
        </w:numPr>
        <w:spacing w:after="0"/>
        <w:rPr>
          <w:rFonts w:ascii="Arial" w:hAnsi="Arial"/>
          <w:color w:val="000000"/>
          <w:sz w:val="24"/>
        </w:rPr>
      </w:pPr>
      <w:r w:rsidRPr="00E21E97">
        <w:rPr>
          <w:rFonts w:ascii="Arial" w:hAnsi="Arial" w:cs="Arial"/>
          <w:sz w:val="24"/>
          <w:szCs w:val="24"/>
        </w:rPr>
        <w:t>wykorzystania innych modeli i narzędzi pracy socjoterapeutycznej i wychowawczej, która nie ma na celu wzmacniania potencjału instytucjonalnego placówek, lecz prewencję w zakresie powrotu do nich dzieci i młodzieży,</w:t>
      </w:r>
    </w:p>
    <w:p w14:paraId="10762958" w14:textId="77777777" w:rsidR="00BA10B8" w:rsidRPr="00643FE2" w:rsidRDefault="00BA10B8" w:rsidP="00643FE2">
      <w:pPr>
        <w:pStyle w:val="Akapitzlist"/>
        <w:numPr>
          <w:ilvl w:val="0"/>
          <w:numId w:val="20"/>
        </w:numPr>
        <w:spacing w:after="0"/>
        <w:rPr>
          <w:rFonts w:ascii="Arial" w:hAnsi="Arial"/>
          <w:color w:val="000000"/>
          <w:sz w:val="24"/>
        </w:rPr>
      </w:pPr>
      <w:r w:rsidRPr="00E21E97">
        <w:rPr>
          <w:rFonts w:ascii="Arial" w:hAnsi="Arial" w:cs="Arial"/>
          <w:sz w:val="24"/>
          <w:szCs w:val="24"/>
        </w:rPr>
        <w:t>pracy z rodziną,</w:t>
      </w:r>
    </w:p>
    <w:p w14:paraId="7BF825FE" w14:textId="7F151CC6" w:rsidR="00407C66" w:rsidRPr="00643FE2" w:rsidRDefault="00BA10B8" w:rsidP="00643FE2">
      <w:pPr>
        <w:pStyle w:val="Akapitzlist"/>
        <w:numPr>
          <w:ilvl w:val="0"/>
          <w:numId w:val="20"/>
        </w:numPr>
        <w:spacing w:after="0"/>
        <w:rPr>
          <w:rFonts w:ascii="Arial" w:hAnsi="Arial"/>
          <w:color w:val="000000"/>
          <w:sz w:val="24"/>
        </w:rPr>
      </w:pPr>
      <w:r w:rsidRPr="00E21E97">
        <w:rPr>
          <w:rFonts w:ascii="Arial" w:hAnsi="Arial" w:cs="Arial"/>
          <w:sz w:val="24"/>
          <w:szCs w:val="24"/>
        </w:rPr>
        <w:t xml:space="preserve">uzupełniająco wsparcie kadry w zakresie zgodnym z ideą </w:t>
      </w:r>
      <w:proofErr w:type="spellStart"/>
      <w:r w:rsidRPr="00E21E97">
        <w:rPr>
          <w:rFonts w:ascii="Arial" w:hAnsi="Arial" w:cs="Arial"/>
          <w:sz w:val="24"/>
          <w:szCs w:val="24"/>
        </w:rPr>
        <w:t>deinstytucjonalizacji</w:t>
      </w:r>
      <w:proofErr w:type="spellEnd"/>
      <w:r w:rsidRPr="00E21E97">
        <w:rPr>
          <w:rFonts w:ascii="Arial" w:hAnsi="Arial" w:cs="Arial"/>
          <w:sz w:val="24"/>
          <w:szCs w:val="24"/>
        </w:rPr>
        <w:t>.</w:t>
      </w:r>
    </w:p>
    <w:p w14:paraId="37B17D0A" w14:textId="430F9B3E" w:rsidR="00E21E97" w:rsidRPr="00E21E97" w:rsidRDefault="00E21E97" w:rsidP="002B5BD2">
      <w:pPr>
        <w:pStyle w:val="Akapitzlist"/>
        <w:numPr>
          <w:ilvl w:val="0"/>
          <w:numId w:val="18"/>
        </w:numPr>
        <w:spacing w:after="0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21E97">
        <w:rPr>
          <w:rFonts w:ascii="Arial" w:hAnsi="Arial" w:cs="Arial"/>
          <w:sz w:val="24"/>
          <w:szCs w:val="24"/>
        </w:rPr>
        <w:t>Kompleksowe wsparcie osób usamodzielnianych, opuszczających pieczę zastępczą lub całodobowe placówki w procesie usamodzielnienia, z zastosowaniem m.in:</w:t>
      </w:r>
    </w:p>
    <w:p w14:paraId="3539291B" w14:textId="77777777" w:rsidR="00E21E97" w:rsidRPr="00643FE2" w:rsidRDefault="00E21E97" w:rsidP="00643FE2">
      <w:pPr>
        <w:pStyle w:val="Akapitzlist"/>
        <w:numPr>
          <w:ilvl w:val="0"/>
          <w:numId w:val="21"/>
        </w:numPr>
        <w:spacing w:after="0"/>
        <w:rPr>
          <w:rFonts w:ascii="Arial" w:hAnsi="Arial"/>
          <w:color w:val="000000"/>
          <w:sz w:val="24"/>
        </w:rPr>
      </w:pPr>
      <w:r w:rsidRPr="00E21E97">
        <w:rPr>
          <w:rFonts w:ascii="Arial" w:hAnsi="Arial" w:cs="Arial"/>
          <w:sz w:val="24"/>
          <w:szCs w:val="24"/>
        </w:rPr>
        <w:t>usług opiekunów lub asystentów usamodzielnienia,</w:t>
      </w:r>
    </w:p>
    <w:p w14:paraId="01A3961A" w14:textId="77777777" w:rsidR="00E21E97" w:rsidRPr="00643FE2" w:rsidRDefault="00E21E97" w:rsidP="00643FE2">
      <w:pPr>
        <w:pStyle w:val="Akapitzlist"/>
        <w:numPr>
          <w:ilvl w:val="0"/>
          <w:numId w:val="21"/>
        </w:numPr>
        <w:spacing w:after="0"/>
        <w:rPr>
          <w:rFonts w:ascii="Arial" w:hAnsi="Arial"/>
          <w:color w:val="000000"/>
          <w:sz w:val="24"/>
        </w:rPr>
      </w:pPr>
      <w:r w:rsidRPr="00E21E97">
        <w:rPr>
          <w:rFonts w:ascii="Arial" w:hAnsi="Arial" w:cs="Arial"/>
          <w:sz w:val="24"/>
          <w:szCs w:val="24"/>
        </w:rPr>
        <w:t>modelu kręgów wsparcia poprzez angażowanie osób gotowych do pomocy w środowisku lokalnym, w tym wolontariuszy,</w:t>
      </w:r>
    </w:p>
    <w:p w14:paraId="438CCD9B" w14:textId="48C36846" w:rsidR="00E21E97" w:rsidRPr="00643FE2" w:rsidRDefault="00E21E97" w:rsidP="00643FE2">
      <w:pPr>
        <w:pStyle w:val="Akapitzlist"/>
        <w:numPr>
          <w:ilvl w:val="0"/>
          <w:numId w:val="21"/>
        </w:numPr>
        <w:spacing w:after="0"/>
        <w:rPr>
          <w:rFonts w:ascii="Arial" w:hAnsi="Arial"/>
          <w:color w:val="000000"/>
          <w:sz w:val="24"/>
        </w:rPr>
      </w:pPr>
      <w:r w:rsidRPr="00E21E97">
        <w:rPr>
          <w:rFonts w:ascii="Arial" w:hAnsi="Arial" w:cs="Arial"/>
          <w:sz w:val="24"/>
          <w:szCs w:val="24"/>
        </w:rPr>
        <w:t>usług w mieszkaniach, w tym m.in. mieszkaniach treningowych i wspomaganych i „usamodzielniania na próbę”,</w:t>
      </w:r>
    </w:p>
    <w:p w14:paraId="0720AB28" w14:textId="0BBF437D" w:rsidR="00407C66" w:rsidRPr="00643FE2" w:rsidRDefault="00E21E97" w:rsidP="00643FE2">
      <w:pPr>
        <w:pStyle w:val="Akapitzlist"/>
        <w:numPr>
          <w:ilvl w:val="0"/>
          <w:numId w:val="21"/>
        </w:numPr>
        <w:spacing w:after="0"/>
        <w:rPr>
          <w:rFonts w:ascii="Arial" w:hAnsi="Arial"/>
          <w:color w:val="000000"/>
          <w:sz w:val="24"/>
        </w:rPr>
      </w:pPr>
      <w:r w:rsidRPr="00E21E97">
        <w:rPr>
          <w:rFonts w:ascii="Arial" w:hAnsi="Arial" w:cs="Arial"/>
          <w:sz w:val="24"/>
          <w:szCs w:val="24"/>
        </w:rPr>
        <w:t>wsparcia w poszukiwaniu pracy.</w:t>
      </w:r>
    </w:p>
    <w:p w14:paraId="2AE20633" w14:textId="5888B1DC" w:rsidR="00407C66" w:rsidRPr="00643FE2" w:rsidRDefault="00E21E97" w:rsidP="00643FE2">
      <w:pPr>
        <w:pStyle w:val="Akapitzlist"/>
        <w:numPr>
          <w:ilvl w:val="0"/>
          <w:numId w:val="18"/>
        </w:numPr>
        <w:spacing w:after="0"/>
        <w:rPr>
          <w:rFonts w:ascii="Arial" w:hAnsi="Arial"/>
          <w:color w:val="000000"/>
          <w:sz w:val="24"/>
        </w:rPr>
      </w:pPr>
      <w:r w:rsidRPr="00E21E97">
        <w:rPr>
          <w:rFonts w:ascii="Arial" w:hAnsi="Arial" w:cs="Arial"/>
          <w:sz w:val="24"/>
          <w:szCs w:val="24"/>
        </w:rPr>
        <w:t>Rozwój i upowszechnienie rodzinnych form pieczy zastępczej i poszerzenie dostępu do usług wsparcia w szczególności poprzez:</w:t>
      </w:r>
    </w:p>
    <w:p w14:paraId="317813B9" w14:textId="77777777" w:rsidR="00E21E97" w:rsidRPr="00E21E97" w:rsidRDefault="00E21E97" w:rsidP="00E21E97">
      <w:pPr>
        <w:pStyle w:val="Akapitzlist"/>
        <w:numPr>
          <w:ilvl w:val="0"/>
          <w:numId w:val="22"/>
        </w:numPr>
        <w:spacing w:after="0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21E97">
        <w:rPr>
          <w:rFonts w:ascii="Arial" w:hAnsi="Arial" w:cs="Arial"/>
          <w:sz w:val="24"/>
          <w:szCs w:val="24"/>
        </w:rPr>
        <w:lastRenderedPageBreak/>
        <w:t>szkolenia, poradnictwo specjalistyczne dla kandydatów do prowadzenia lub pełnienia funkcji w jednej z rodzinnych form pieczy zastępczej,</w:t>
      </w:r>
    </w:p>
    <w:p w14:paraId="770948C2" w14:textId="77777777" w:rsidR="00E21E97" w:rsidRPr="00643FE2" w:rsidRDefault="00E21E97" w:rsidP="00643FE2">
      <w:pPr>
        <w:pStyle w:val="Akapitzlist"/>
        <w:numPr>
          <w:ilvl w:val="0"/>
          <w:numId w:val="22"/>
        </w:numPr>
        <w:spacing w:after="0"/>
        <w:rPr>
          <w:rFonts w:ascii="Arial" w:hAnsi="Arial"/>
          <w:color w:val="000000"/>
          <w:sz w:val="24"/>
        </w:rPr>
      </w:pPr>
      <w:r w:rsidRPr="00E21E97">
        <w:rPr>
          <w:rFonts w:ascii="Arial" w:hAnsi="Arial" w:cs="Arial"/>
          <w:sz w:val="24"/>
          <w:szCs w:val="24"/>
        </w:rPr>
        <w:t>szkolenia, warsztaty, poradnictwo specjalistyczne doskonalące umiejętności i podnoszące wiedzę w zakresie zdrowia, opieki i wychowania dla osób sprawujących opiekę, w ramach rodzinnych form pieczy zastępczej,</w:t>
      </w:r>
    </w:p>
    <w:p w14:paraId="21AE3F58" w14:textId="77777777" w:rsidR="00E21E97" w:rsidRPr="00643FE2" w:rsidRDefault="00E21E97" w:rsidP="00643FE2">
      <w:pPr>
        <w:pStyle w:val="Akapitzlist"/>
        <w:numPr>
          <w:ilvl w:val="0"/>
          <w:numId w:val="22"/>
        </w:numPr>
        <w:spacing w:after="0"/>
        <w:rPr>
          <w:rFonts w:ascii="Arial" w:hAnsi="Arial"/>
          <w:color w:val="000000"/>
          <w:sz w:val="24"/>
        </w:rPr>
      </w:pPr>
      <w:r w:rsidRPr="00E21E97">
        <w:rPr>
          <w:rFonts w:ascii="Arial" w:hAnsi="Arial" w:cs="Arial"/>
          <w:sz w:val="24"/>
          <w:szCs w:val="24"/>
        </w:rPr>
        <w:t xml:space="preserve">wsparcie </w:t>
      </w:r>
      <w:proofErr w:type="spellStart"/>
      <w:r w:rsidRPr="00E21E97">
        <w:rPr>
          <w:rFonts w:ascii="Arial" w:hAnsi="Arial" w:cs="Arial"/>
          <w:sz w:val="24"/>
          <w:szCs w:val="24"/>
        </w:rPr>
        <w:t>wytchnieniowe</w:t>
      </w:r>
      <w:proofErr w:type="spellEnd"/>
      <w:r w:rsidRPr="00E21E97">
        <w:rPr>
          <w:rFonts w:ascii="Arial" w:hAnsi="Arial" w:cs="Arial"/>
          <w:sz w:val="24"/>
          <w:szCs w:val="24"/>
        </w:rPr>
        <w:t xml:space="preserve"> dla rodzinnej pieczy zastępczej realizowane m.in. przez rodziny pomocowe,</w:t>
      </w:r>
    </w:p>
    <w:p w14:paraId="5C585C6E" w14:textId="62884AE6" w:rsidR="00E21E97" w:rsidRPr="00643FE2" w:rsidRDefault="00E21E97" w:rsidP="00643FE2">
      <w:pPr>
        <w:pStyle w:val="Akapitzlist"/>
        <w:numPr>
          <w:ilvl w:val="0"/>
          <w:numId w:val="22"/>
        </w:numPr>
        <w:spacing w:after="0"/>
        <w:rPr>
          <w:rFonts w:ascii="Arial" w:hAnsi="Arial"/>
          <w:color w:val="000000"/>
          <w:sz w:val="24"/>
        </w:rPr>
      </w:pPr>
      <w:r w:rsidRPr="00E21E97">
        <w:rPr>
          <w:rFonts w:ascii="Arial" w:hAnsi="Arial" w:cs="Arial"/>
          <w:sz w:val="24"/>
          <w:szCs w:val="24"/>
        </w:rPr>
        <w:t>tworzenie i funkcjonowanie klubów i grup samopomocowych dla rodzinnych form pieczy zastępczej i kandydatów do pełnienia tych funkcji umożliwiające wsparcie i integrację rodzinnych form pieczy zastępczej.</w:t>
      </w:r>
    </w:p>
    <w:p w14:paraId="60561177" w14:textId="66239213" w:rsidR="00E21E97" w:rsidRPr="00643FE2" w:rsidRDefault="00E21E97" w:rsidP="00643FE2">
      <w:pPr>
        <w:pStyle w:val="Akapitzlist"/>
        <w:numPr>
          <w:ilvl w:val="0"/>
          <w:numId w:val="18"/>
        </w:numPr>
        <w:spacing w:after="0"/>
        <w:rPr>
          <w:rFonts w:ascii="Arial" w:hAnsi="Arial"/>
          <w:color w:val="000000"/>
          <w:sz w:val="24"/>
        </w:rPr>
      </w:pPr>
      <w:r w:rsidRPr="00E21E97">
        <w:rPr>
          <w:rFonts w:ascii="Arial" w:hAnsi="Arial" w:cs="Arial"/>
          <w:sz w:val="24"/>
          <w:szCs w:val="24"/>
        </w:rPr>
        <w:t xml:space="preserve">Wsparcie </w:t>
      </w:r>
      <w:proofErr w:type="spellStart"/>
      <w:r w:rsidRPr="00E21E97">
        <w:rPr>
          <w:rFonts w:ascii="Arial" w:hAnsi="Arial" w:cs="Arial"/>
          <w:sz w:val="24"/>
          <w:szCs w:val="24"/>
        </w:rPr>
        <w:t>preadopcyjne</w:t>
      </w:r>
      <w:proofErr w:type="spellEnd"/>
      <w:r w:rsidRPr="00E21E97">
        <w:rPr>
          <w:rFonts w:ascii="Arial" w:hAnsi="Arial" w:cs="Arial"/>
          <w:sz w:val="24"/>
          <w:szCs w:val="24"/>
        </w:rPr>
        <w:t xml:space="preserve"> (np. diagnostyczne, szkoleniowe, doradcze) i </w:t>
      </w:r>
      <w:proofErr w:type="spellStart"/>
      <w:r w:rsidRPr="00E21E97">
        <w:rPr>
          <w:rFonts w:ascii="Arial" w:hAnsi="Arial" w:cs="Arial"/>
          <w:sz w:val="24"/>
          <w:szCs w:val="24"/>
        </w:rPr>
        <w:t>postadopcyjne</w:t>
      </w:r>
      <w:proofErr w:type="spellEnd"/>
      <w:r w:rsidRPr="00E21E97">
        <w:rPr>
          <w:rFonts w:ascii="Arial" w:hAnsi="Arial" w:cs="Arial"/>
          <w:sz w:val="24"/>
          <w:szCs w:val="24"/>
        </w:rPr>
        <w:t xml:space="preserve"> (np. diagnostyczne, rehabilitacyjne, terapeutyczne, psychologiczne).</w:t>
      </w:r>
    </w:p>
    <w:p w14:paraId="06ED1D1A" w14:textId="3881CAE1" w:rsidR="00157C23" w:rsidRPr="00D30B96" w:rsidRDefault="00E21E97" w:rsidP="00D30B96">
      <w:pPr>
        <w:pStyle w:val="Akapitzlist"/>
        <w:numPr>
          <w:ilvl w:val="0"/>
          <w:numId w:val="18"/>
        </w:numPr>
        <w:spacing w:after="0"/>
        <w:rPr>
          <w:rFonts w:ascii="Arial" w:eastAsia="Times New Roman" w:hAnsi="Arial" w:cs="Arial"/>
          <w:color w:val="000000"/>
          <w:sz w:val="24"/>
          <w:szCs w:val="24"/>
          <w:lang w:eastAsia="pl-PL"/>
        </w:rPr>
        <w:sectPr w:rsidR="00157C23" w:rsidRPr="00D30B96" w:rsidSect="006610CE">
          <w:footerReference w:type="default" r:id="rId8"/>
          <w:headerReference w:type="first" r:id="rId9"/>
          <w:footerReference w:type="first" r:id="rId10"/>
          <w:pgSz w:w="16838" w:h="11906" w:orient="landscape"/>
          <w:pgMar w:top="1417" w:right="1417" w:bottom="1417" w:left="1417" w:header="708" w:footer="708" w:gutter="0"/>
          <w:cols w:space="708"/>
          <w:titlePg/>
          <w:docGrid w:linePitch="360"/>
        </w:sectPr>
      </w:pPr>
      <w:r w:rsidRPr="00E21E97">
        <w:rPr>
          <w:rFonts w:ascii="Arial" w:hAnsi="Arial" w:cs="Arial"/>
          <w:sz w:val="24"/>
          <w:szCs w:val="24"/>
        </w:rPr>
        <w:t>Szkolenie kadr świadczących usługi dla dzieci z niepełnosprawnością i o szczególnych potrzebach rozwojowych i ich otoczenia mające na celu poprawę funkcjonowania dzieci w sferze społecznej, w komunikacji i interakcjach społecznych.</w:t>
      </w:r>
      <w:r w:rsidR="00C52B75">
        <w:br/>
      </w:r>
    </w:p>
    <w:p w14:paraId="643AE3A8" w14:textId="0F5BF6F6" w:rsidR="00E50ED4" w:rsidRPr="00450795" w:rsidRDefault="00E50ED4" w:rsidP="00643FE2">
      <w:pPr>
        <w:pStyle w:val="Nagwek1"/>
        <w:numPr>
          <w:ilvl w:val="0"/>
          <w:numId w:val="2"/>
        </w:numPr>
        <w:spacing w:before="100" w:beforeAutospacing="1" w:after="100" w:afterAutospacing="1" w:line="276" w:lineRule="auto"/>
        <w:ind w:left="357" w:hanging="357"/>
        <w:rPr>
          <w:rFonts w:ascii="Arial" w:hAnsi="Arial" w:cs="Arial"/>
          <w:b/>
          <w:bCs/>
          <w:sz w:val="24"/>
          <w:szCs w:val="24"/>
        </w:rPr>
      </w:pPr>
      <w:r w:rsidRPr="00643FE2">
        <w:rPr>
          <w:rFonts w:ascii="Arial" w:hAnsi="Arial"/>
          <w:b/>
          <w:color w:val="auto"/>
          <w:sz w:val="24"/>
        </w:rPr>
        <w:lastRenderedPageBreak/>
        <w:t>Kryteria horyzontalne</w:t>
      </w:r>
    </w:p>
    <w:tbl>
      <w:tblPr>
        <w:tblStyle w:val="Tabela-Siatka"/>
        <w:tblW w:w="5040" w:type="pct"/>
        <w:tblLayout w:type="fixed"/>
        <w:tblLook w:val="0620" w:firstRow="1" w:lastRow="0" w:firstColumn="0" w:lastColumn="0" w:noHBand="1" w:noVBand="1"/>
      </w:tblPr>
      <w:tblGrid>
        <w:gridCol w:w="847"/>
        <w:gridCol w:w="2835"/>
        <w:gridCol w:w="7462"/>
        <w:gridCol w:w="2962"/>
      </w:tblGrid>
      <w:tr w:rsidR="00A61D61" w:rsidRPr="00450795" w14:paraId="740AAFB8" w14:textId="77777777" w:rsidTr="00643FE2">
        <w:trPr>
          <w:tblHeader/>
        </w:trPr>
        <w:tc>
          <w:tcPr>
            <w:tcW w:w="300" w:type="pct"/>
            <w:shd w:val="clear" w:color="auto" w:fill="D9D9D9" w:themeFill="background1" w:themeFillShade="D9"/>
          </w:tcPr>
          <w:p w14:paraId="423C95FF" w14:textId="77777777" w:rsidR="00E50ED4" w:rsidRPr="00450795" w:rsidRDefault="00E50ED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1005" w:type="pct"/>
            <w:shd w:val="clear" w:color="auto" w:fill="D9D9D9" w:themeFill="background1" w:themeFillShade="D9"/>
          </w:tcPr>
          <w:p w14:paraId="29533C0B" w14:textId="77777777" w:rsidR="00E50ED4" w:rsidRPr="00450795" w:rsidRDefault="00E50ED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645" w:type="pct"/>
            <w:shd w:val="clear" w:color="auto" w:fill="D9D9D9" w:themeFill="background1" w:themeFillShade="D9"/>
          </w:tcPr>
          <w:p w14:paraId="793334C1" w14:textId="77777777" w:rsidR="00E50ED4" w:rsidRPr="00450795" w:rsidRDefault="00E50ED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  <w:r w:rsidRPr="00643FE2">
              <w:rPr>
                <w:rStyle w:val="Odwoanieprzypisudolnego"/>
              </w:rPr>
              <w:footnoteReference w:id="2"/>
            </w:r>
          </w:p>
        </w:tc>
        <w:tc>
          <w:tcPr>
            <w:tcW w:w="1050" w:type="pct"/>
            <w:shd w:val="clear" w:color="auto" w:fill="D9D9D9" w:themeFill="background1" w:themeFillShade="D9"/>
          </w:tcPr>
          <w:p w14:paraId="3C7BCA3F" w14:textId="77777777" w:rsidR="00E50ED4" w:rsidRPr="00450795" w:rsidRDefault="00E50ED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5E4154" w:rsidRPr="00450795" w14:paraId="6C2864F7" w14:textId="77777777" w:rsidTr="00643FE2">
        <w:tc>
          <w:tcPr>
            <w:tcW w:w="300" w:type="pct"/>
          </w:tcPr>
          <w:p w14:paraId="59042811" w14:textId="77777777" w:rsidR="005E4154" w:rsidRPr="00450795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3" w:name="_Hlk129181517"/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A.1</w:t>
            </w:r>
          </w:p>
        </w:tc>
        <w:tc>
          <w:tcPr>
            <w:tcW w:w="1005" w:type="pct"/>
          </w:tcPr>
          <w:p w14:paraId="0F8208B1" w14:textId="17FF856B" w:rsidR="005E4154" w:rsidRPr="00450795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F0411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9F0411">
              <w:rPr>
                <w:rFonts w:ascii="Arial" w:hAnsi="Arial" w:cs="Arial"/>
                <w:b/>
                <w:bCs/>
                <w:sz w:val="24"/>
                <w:szCs w:val="24"/>
              </w:rPr>
              <w:t>właściwymi przepisami prawa unijnego</w:t>
            </w:r>
          </w:p>
        </w:tc>
        <w:tc>
          <w:tcPr>
            <w:tcW w:w="2645" w:type="pct"/>
          </w:tcPr>
          <w:p w14:paraId="0A943317" w14:textId="77777777" w:rsidR="005E4154" w:rsidRPr="00450795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 kryterium sprawdzimy, czy projekt jest zgodny z właściwymi przepisami prawa unijnego, tj. czy:</w:t>
            </w:r>
          </w:p>
          <w:p w14:paraId="7278A316" w14:textId="40AE2B2B" w:rsidR="005E4154" w:rsidRPr="00450795" w:rsidRDefault="005E4154" w:rsidP="00643FE2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projekt nie został fizycznie ukończony lub w pełni wdrożony przed złożeniem wniosku o dofinansowanie projektu w</w:t>
            </w:r>
            <w:r w:rsidR="00C0799E">
              <w:rPr>
                <w:rFonts w:ascii="Arial" w:hAnsi="Arial" w:cs="Arial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sz w:val="24"/>
                <w:szCs w:val="24"/>
              </w:rPr>
              <w:t>rozumieniu art. 63 ust. 6 rozporządzenia nr 2021/1060</w:t>
            </w:r>
            <w:r w:rsidRPr="00450795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3"/>
            </w:r>
            <w:r w:rsidRPr="00450795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A56BB53" w14:textId="7737CA86" w:rsidR="005E4154" w:rsidRPr="00450795" w:rsidRDefault="005E4154" w:rsidP="00643FE2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left="370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wnioskodawca</w:t>
            </w:r>
            <w:r w:rsidRPr="00643FE2">
              <w:rPr>
                <w:rStyle w:val="Odwoanieprzypisudolnego"/>
              </w:rPr>
              <w:footnoteReference w:id="4"/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 nie rozpoczął realizacji projektu przed dniem złożenia wniosku o dofinansowanie projektu lub złożył oświadczenie, że realizując projekt przed dniem złożenia wniosku o dofinansowanie projektu, przestrzegał obowiązujących przepisów prawa dotyczących danego projektu, zgodnie z art. 73 ust. 2 lit. f) rozporządzenia nr 2021/1060.</w:t>
            </w:r>
          </w:p>
          <w:p w14:paraId="1C5D4967" w14:textId="390C1B0E" w:rsidR="005E4154" w:rsidRPr="00450795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bookmarkStart w:id="4" w:name="_Hlk125528995"/>
            <w:r w:rsidRPr="00450795">
              <w:rPr>
                <w:rFonts w:ascii="Arial" w:hAnsi="Arial" w:cs="Arial"/>
                <w:sz w:val="24"/>
                <w:szCs w:val="24"/>
              </w:rPr>
              <w:lastRenderedPageBreak/>
              <w:t xml:space="preserve">Kryterium jest weryfikowane w oparciu o wniosek o dofinansowanie projektu </w:t>
            </w:r>
            <w:bookmarkEnd w:id="4"/>
            <w:r w:rsidRPr="00450795">
              <w:rPr>
                <w:rFonts w:ascii="Arial" w:hAnsi="Arial" w:cs="Arial"/>
                <w:sz w:val="24"/>
                <w:szCs w:val="24"/>
              </w:rPr>
              <w:t xml:space="preserve">i ewentualnie w zakresie pkt 2 w oparciu o oświadczenie wnioskodawcy (jeśli dotyczy) stanowiące załącznik do wniosku o dofinansowanie projektu </w:t>
            </w:r>
            <w:r>
              <w:rPr>
                <w:rFonts w:ascii="Arial" w:hAnsi="Arial" w:cs="Arial"/>
                <w:sz w:val="24"/>
                <w:szCs w:val="24"/>
              </w:rPr>
              <w:t>podpisany zgodnie ze sposobem wskazanym w Regulaminie wyboru projektów</w:t>
            </w:r>
            <w:r w:rsidRPr="0045079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50" w:type="pct"/>
          </w:tcPr>
          <w:p w14:paraId="5DF19F54" w14:textId="77777777" w:rsidR="00F75372" w:rsidRDefault="005E4154" w:rsidP="00554746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lastRenderedPageBreak/>
              <w:t>Tak/nie</w:t>
            </w:r>
          </w:p>
          <w:p w14:paraId="7562BE80" w14:textId="2076B3B1" w:rsidR="00554746" w:rsidRDefault="005E4154" w:rsidP="0055474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</w:t>
            </w:r>
          </w:p>
          <w:p w14:paraId="3FD8685C" w14:textId="04D84B58" w:rsidR="005E4154" w:rsidRPr="00643FE2" w:rsidRDefault="005E4154" w:rsidP="00554746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 xml:space="preserve">Niepoprawienie/nieuzupełnienie wskazanych błędów/braków skutkuje przeprowadzeniem oceny na podstawie posiadanych </w:t>
            </w:r>
            <w:r w:rsidRPr="00AA5F6C">
              <w:rPr>
                <w:rFonts w:ascii="Arial" w:hAnsi="Arial" w:cs="Arial"/>
                <w:sz w:val="24"/>
                <w:szCs w:val="24"/>
              </w:rPr>
              <w:lastRenderedPageBreak/>
              <w:t>dokumentów. W takim przypadku ocena może być negatywna.</w:t>
            </w:r>
          </w:p>
        </w:tc>
      </w:tr>
      <w:tr w:rsidR="005E4154" w:rsidRPr="00450795" w14:paraId="1F289B8E" w14:textId="77777777" w:rsidTr="00643FE2">
        <w:tc>
          <w:tcPr>
            <w:tcW w:w="300" w:type="pct"/>
          </w:tcPr>
          <w:p w14:paraId="231B76A8" w14:textId="48AAE610" w:rsidR="005E4154" w:rsidRPr="00450795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A.2</w:t>
            </w:r>
          </w:p>
        </w:tc>
        <w:tc>
          <w:tcPr>
            <w:tcW w:w="1005" w:type="pct"/>
          </w:tcPr>
          <w:p w14:paraId="6FA3DEE0" w14:textId="2F551725" w:rsidR="005E4154" w:rsidRPr="00450795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Klauzula antydyskryminacyjna (dotyczy JST)</w:t>
            </w:r>
          </w:p>
        </w:tc>
        <w:tc>
          <w:tcPr>
            <w:tcW w:w="2645" w:type="pct"/>
          </w:tcPr>
          <w:p w14:paraId="6A858783" w14:textId="6A0F2439" w:rsidR="005E4154" w:rsidRPr="00643FE2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/>
                <w:kern w:val="2"/>
                <w:sz w:val="24"/>
              </w:rPr>
            </w:pPr>
            <w:r w:rsidRPr="00643FE2">
              <w:rPr>
                <w:rFonts w:ascii="Arial" w:hAnsi="Arial"/>
                <w:kern w:val="2"/>
                <w:sz w:val="24"/>
              </w:rPr>
              <w:t>W przypadku, gdy wnioskodawcą jest jednostka samorządu terytorialnego (lub podmiot przez nią kontrolowany lub od niej zależny</w:t>
            </w:r>
            <w:r w:rsidRPr="0087346E">
              <w:rPr>
                <w:rFonts w:ascii="Arial" w:hAnsi="Arial"/>
                <w:kern w:val="2"/>
                <w:sz w:val="24"/>
              </w:rPr>
              <w:t>)</w:t>
            </w:r>
            <w:r w:rsidRPr="00643FE2">
              <w:rPr>
                <w:rFonts w:ascii="Arial" w:hAnsi="Arial"/>
                <w:kern w:val="2"/>
                <w:sz w:val="24"/>
              </w:rPr>
              <w:t xml:space="preserve"> w kryterium </w:t>
            </w:r>
            <w:r w:rsidRPr="0087346E">
              <w:rPr>
                <w:rFonts w:ascii="Arial" w:hAnsi="Arial"/>
                <w:kern w:val="2"/>
                <w:sz w:val="24"/>
              </w:rPr>
              <w:t>sprawdzimy</w:t>
            </w:r>
            <w:r w:rsidRPr="00643FE2">
              <w:rPr>
                <w:rFonts w:ascii="Arial" w:hAnsi="Arial"/>
                <w:kern w:val="2"/>
                <w:sz w:val="24"/>
              </w:rPr>
              <w:t>, czy przestrzega ona przepisów antydyskryminacyjnych, o których mowa w art. 9 ust. 3 rozporządzenia nr 2021/1060.</w:t>
            </w:r>
          </w:p>
          <w:p w14:paraId="1FACA959" w14:textId="65FC81DC" w:rsidR="005E4154" w:rsidRPr="00643FE2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/>
                <w:kern w:val="2"/>
                <w:sz w:val="24"/>
              </w:rPr>
            </w:pP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</w:rPr>
              <w:t xml:space="preserve">Z klauzuli antydyskryminacyjnej, zawartej w Umowie Partnerstwa oraz programie Fundusze Europejskie dla Kujaw i Pomorza 2021-2027 wynika, że w </w:t>
            </w:r>
            <w:r w:rsidRPr="00643FE2">
              <w:rPr>
                <w:rFonts w:ascii="Arial" w:hAnsi="Arial"/>
                <w:kern w:val="2"/>
                <w:sz w:val="24"/>
              </w:rPr>
              <w:t xml:space="preserve">razie podjęcia przez </w:t>
            </w: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</w:rPr>
              <w:t>JST</w:t>
            </w:r>
            <w:r w:rsidRPr="00643FE2">
              <w:rPr>
                <w:rFonts w:ascii="Arial" w:hAnsi="Arial"/>
                <w:kern w:val="2"/>
                <w:sz w:val="24"/>
              </w:rPr>
              <w:t xml:space="preserve"> dyskryminujących</w:t>
            </w: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</w:rPr>
              <w:t xml:space="preserve"> aktów prawa miejscowego</w:t>
            </w:r>
            <w:r w:rsidRPr="00643FE2">
              <w:rPr>
                <w:rFonts w:ascii="Arial" w:hAnsi="Arial"/>
                <w:kern w:val="2"/>
                <w:sz w:val="24"/>
              </w:rPr>
              <w:t xml:space="preserve"> wsparcie</w:t>
            </w: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</w:rPr>
              <w:t>, dla tej jednostki oraz podmiotów przez nią kontrolowanych lub od niej zależnych,</w:t>
            </w:r>
            <w:r w:rsidRPr="00643FE2">
              <w:rPr>
                <w:rFonts w:ascii="Arial" w:hAnsi="Arial"/>
                <w:kern w:val="2"/>
                <w:sz w:val="24"/>
              </w:rPr>
              <w:t xml:space="preserve"> nie będzie udzielone.</w:t>
            </w:r>
          </w:p>
          <w:p w14:paraId="3DE97F5E" w14:textId="0A5D8981" w:rsidR="005E4154" w:rsidRPr="006C4936" w:rsidRDefault="005E4154" w:rsidP="005E4154">
            <w:pPr>
              <w:spacing w:before="100" w:beforeAutospacing="1" w:after="100" w:afterAutospacing="1" w:line="276" w:lineRule="auto"/>
              <w:rPr>
                <w:rFonts w:ascii="Arial" w:eastAsia="Calibri" w:hAnsi="Arial" w:cs="Arial"/>
                <w:kern w:val="2"/>
                <w:sz w:val="24"/>
                <w:szCs w:val="24"/>
              </w:rPr>
            </w:pPr>
            <w:r w:rsidRPr="00643FE2">
              <w:rPr>
                <w:rFonts w:ascii="Arial" w:hAnsi="Arial"/>
                <w:kern w:val="2"/>
                <w:sz w:val="24"/>
                <w14:ligatures w14:val="standardContextual"/>
              </w:rPr>
              <w:t xml:space="preserve">W przypadku, gdy </w:t>
            </w: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  <w14:ligatures w14:val="standardContextual"/>
              </w:rPr>
              <w:t>JST przyjęła</w:t>
            </w:r>
            <w:r w:rsidRPr="00643FE2">
              <w:rPr>
                <w:rFonts w:ascii="Arial" w:hAnsi="Arial"/>
                <w:kern w:val="2"/>
                <w:sz w:val="24"/>
                <w14:ligatures w14:val="standardContextual"/>
              </w:rPr>
              <w:t xml:space="preserve"> dyskryminujące</w:t>
            </w: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  <w14:ligatures w14:val="standardContextual"/>
              </w:rPr>
              <w:t xml:space="preserve"> akty prawa miejscowego</w:t>
            </w:r>
            <w:r w:rsidRPr="00643FE2">
              <w:rPr>
                <w:rFonts w:ascii="Arial" w:hAnsi="Arial"/>
                <w:kern w:val="2"/>
                <w:sz w:val="24"/>
                <w14:ligatures w14:val="standardContextual"/>
              </w:rPr>
              <w:t xml:space="preserve">, sprzeczne z zasadami, o których mowa w art. 9 ust. 3 rozporządzenia nr 2021/1060, a następnie </w:t>
            </w: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  <w14:ligatures w14:val="standardContextual"/>
              </w:rPr>
              <w:t>podjęła</w:t>
            </w:r>
            <w:r w:rsidRPr="00643FE2">
              <w:rPr>
                <w:rFonts w:ascii="Arial" w:hAnsi="Arial"/>
                <w:kern w:val="2"/>
                <w:sz w:val="24"/>
                <w14:ligatures w14:val="standardContextual"/>
              </w:rPr>
              <w:t xml:space="preserve"> skuteczne działania naprawcze kryterium uznaje się za spełnione. Podjęte działania naprawcze powinny być opisane we wniosku o</w:t>
            </w:r>
            <w:r w:rsidR="00C0799E">
              <w:rPr>
                <w:rFonts w:ascii="Arial" w:eastAsia="Calibri" w:hAnsi="Arial" w:cs="Arial"/>
                <w:kern w:val="2"/>
                <w:sz w:val="24"/>
                <w:szCs w:val="24"/>
                <w14:ligatures w14:val="standardContextual"/>
              </w:rPr>
              <w:t> </w:t>
            </w:r>
            <w:r w:rsidRPr="00643FE2">
              <w:rPr>
                <w:rFonts w:ascii="Arial" w:hAnsi="Arial"/>
                <w:kern w:val="2"/>
                <w:sz w:val="24"/>
                <w14:ligatures w14:val="standardContextual"/>
              </w:rPr>
              <w:t>dofinansowanie.</w:t>
            </w:r>
          </w:p>
          <w:p w14:paraId="7CAA1B07" w14:textId="4170D548" w:rsidR="005E4154" w:rsidRPr="00643FE2" w:rsidRDefault="005E4154" w:rsidP="00643FE2">
            <w:pPr>
              <w:spacing w:before="100" w:beforeAutospacing="1" w:after="100" w:afterAutospacing="1" w:line="276" w:lineRule="auto"/>
              <w:rPr>
                <w:rFonts w:ascii="Times New Roman" w:hAnsi="Times New Roman"/>
                <w:sz w:val="24"/>
              </w:rPr>
            </w:pPr>
            <w:r w:rsidRPr="006C4936">
              <w:rPr>
                <w:rFonts w:ascii="Arial" w:eastAsia="Calibri" w:hAnsi="Arial" w:cs="Arial"/>
                <w:sz w:val="24"/>
                <w:szCs w:val="24"/>
              </w:rPr>
              <w:lastRenderedPageBreak/>
              <w:t>Kryterium weryfikowane jest m.in. w oparciu o oświadczenie wnioskodawcy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  <w:r w:rsidRPr="006C4936">
              <w:rPr>
                <w:rFonts w:ascii="Arial" w:eastAsia="Calibri" w:hAnsi="Arial" w:cs="Arial"/>
                <w:sz w:val="24"/>
                <w:szCs w:val="24"/>
              </w:rPr>
              <w:t>, zawarte we wniosku o dofinansowanie projektu, o</w:t>
            </w:r>
            <w:r w:rsidR="00C0799E">
              <w:rPr>
                <w:rFonts w:ascii="Arial" w:eastAsia="Calibri" w:hAnsi="Arial" w:cs="Arial"/>
                <w:sz w:val="24"/>
                <w:szCs w:val="24"/>
              </w:rPr>
              <w:t> </w:t>
            </w:r>
            <w:r w:rsidRPr="006C4936">
              <w:rPr>
                <w:rFonts w:ascii="Arial" w:eastAsia="Calibri" w:hAnsi="Arial" w:cs="Arial"/>
                <w:sz w:val="24"/>
                <w:szCs w:val="24"/>
              </w:rPr>
              <w:t>braku obowiązywania na terenie jednostki samorządu terytorialnego dyskryminujących aktów prawa miejscowego oraz w</w:t>
            </w:r>
            <w:r w:rsidR="00C0799E">
              <w:rPr>
                <w:rFonts w:ascii="Arial" w:eastAsia="Calibri" w:hAnsi="Arial" w:cs="Arial"/>
                <w:sz w:val="24"/>
                <w:szCs w:val="24"/>
              </w:rPr>
              <w:t> </w:t>
            </w:r>
            <w:r w:rsidRPr="006C4936">
              <w:rPr>
                <w:rFonts w:ascii="Arial" w:eastAsia="Calibri" w:hAnsi="Arial" w:cs="Arial"/>
                <w:sz w:val="24"/>
                <w:szCs w:val="24"/>
              </w:rPr>
              <w:t xml:space="preserve">oparciu o 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informacje znajdujące się na stronie internetowej </w:t>
            </w:r>
            <w:r w:rsidRPr="006C4936">
              <w:rPr>
                <w:rFonts w:ascii="Arial" w:eastAsia="Calibri" w:hAnsi="Arial" w:cs="Arial"/>
                <w:sz w:val="24"/>
                <w:szCs w:val="24"/>
              </w:rPr>
              <w:t xml:space="preserve">Rzecznika Praw Obywatelskich (RPO) </w:t>
            </w:r>
            <w:r>
              <w:rPr>
                <w:rFonts w:ascii="Arial" w:eastAsia="Calibri" w:hAnsi="Arial" w:cs="Arial"/>
                <w:sz w:val="24"/>
                <w:szCs w:val="24"/>
              </w:rPr>
              <w:t>dotyczące</w:t>
            </w:r>
            <w:r w:rsidRPr="006C4936">
              <w:rPr>
                <w:rFonts w:ascii="Arial" w:eastAsia="Calibri" w:hAnsi="Arial" w:cs="Arial"/>
                <w:sz w:val="24"/>
                <w:szCs w:val="24"/>
              </w:rPr>
              <w:t xml:space="preserve"> JST, które ustanowiły obowiązujące i uznane przez RPO za dyskryminujące akty prawa miejscowego (aktualn</w:t>
            </w:r>
            <w:r>
              <w:rPr>
                <w:rFonts w:ascii="Arial" w:eastAsia="Calibri" w:hAnsi="Arial" w:cs="Arial"/>
                <w:sz w:val="24"/>
                <w:szCs w:val="24"/>
              </w:rPr>
              <w:t>e</w:t>
            </w:r>
            <w:r w:rsidRPr="006C4936">
              <w:rPr>
                <w:rFonts w:ascii="Arial" w:eastAsia="Calibri" w:hAnsi="Arial" w:cs="Arial"/>
                <w:sz w:val="24"/>
                <w:szCs w:val="24"/>
              </w:rPr>
              <w:t xml:space="preserve"> na dzień zakończenia naboru).</w:t>
            </w:r>
          </w:p>
        </w:tc>
        <w:tc>
          <w:tcPr>
            <w:tcW w:w="1050" w:type="pct"/>
          </w:tcPr>
          <w:p w14:paraId="13787F97" w14:textId="20B30692" w:rsidR="00F75372" w:rsidRDefault="005E4154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lastRenderedPageBreak/>
              <w:t>Tak/nie</w:t>
            </w:r>
          </w:p>
          <w:p w14:paraId="406BECAA" w14:textId="6833348D" w:rsidR="005E4154" w:rsidRPr="00AA5F6C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24DBCBDD" w14:textId="0F0FD999" w:rsidR="005E4154" w:rsidRPr="00643FE2" w:rsidRDefault="005E4154">
            <w:pPr>
              <w:spacing w:line="276" w:lineRule="auto"/>
              <w:rPr>
                <w:rFonts w:ascii="Arial" w:hAnsi="Arial"/>
                <w:color w:val="000000"/>
                <w:sz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 podstawie posiadanych dokumentów. W takim przypadku ocena może być negatywna.</w:t>
            </w:r>
          </w:p>
        </w:tc>
      </w:tr>
      <w:bookmarkEnd w:id="3"/>
      <w:tr w:rsidR="005E4154" w:rsidRPr="00450795" w14:paraId="703C2B0D" w14:textId="77777777" w:rsidTr="00643FE2">
        <w:tc>
          <w:tcPr>
            <w:tcW w:w="300" w:type="pct"/>
          </w:tcPr>
          <w:p w14:paraId="64B645E0" w14:textId="5D0E8F27" w:rsidR="005E4154" w:rsidRPr="006F7D5D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A.3</w:t>
            </w:r>
          </w:p>
        </w:tc>
        <w:tc>
          <w:tcPr>
            <w:tcW w:w="1005" w:type="pct"/>
          </w:tcPr>
          <w:p w14:paraId="3FA37CD0" w14:textId="1CA3680B" w:rsidR="005E4154" w:rsidRPr="006F7D5D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zasadą równości szans i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niedyskryminacji, w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tym dostępności dla osób z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niepełnosprawnościami</w:t>
            </w:r>
          </w:p>
        </w:tc>
        <w:tc>
          <w:tcPr>
            <w:tcW w:w="2645" w:type="pct"/>
          </w:tcPr>
          <w:p w14:paraId="3221FE2F" w14:textId="683221BC" w:rsidR="005E4154" w:rsidRPr="00450795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 kryterium sprawdzimy, czy nie występują niezgodności zapisów wniosku o dofinansowanie projektu z zasadą równości szans i</w:t>
            </w:r>
            <w:r w:rsidR="00C0799E">
              <w:rPr>
                <w:rFonts w:ascii="Arial" w:hAnsi="Arial" w:cs="Arial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sz w:val="24"/>
                <w:szCs w:val="24"/>
              </w:rPr>
              <w:t>niedyskryminacji, określoną w art. 9 Rozporządzenia 2021/1060 oraz czy we wniosku o dofinansowanie projektu zadeklarowano dostępność wszystkich produktów projektu (które nie zostały uznane za neutralne) zgodnie z załącznikiem nr 2 do Wytycznych dotyczących realizacji zasad równościowych w ramach funduszy unijnych na lata 2021-2027.</w:t>
            </w:r>
          </w:p>
          <w:p w14:paraId="5D21225F" w14:textId="77777777" w:rsidR="005E4154" w:rsidRPr="00450795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28FDA9AA" w14:textId="77777777" w:rsidR="00F75372" w:rsidRDefault="005E4154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Tak/nie</w:t>
            </w:r>
          </w:p>
          <w:p w14:paraId="11C68ECE" w14:textId="66451784" w:rsidR="004E25C4" w:rsidRDefault="005E4154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6CC8D910" w14:textId="46425C9D" w:rsidR="005E4154" w:rsidRPr="00450795" w:rsidRDefault="005E4154" w:rsidP="004E25C4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 podstawie posiadanych dokumentów. W takim przypadku ocena może być negatywna.</w:t>
            </w:r>
          </w:p>
        </w:tc>
      </w:tr>
      <w:tr w:rsidR="005E4154" w:rsidRPr="00450795" w14:paraId="220708E0" w14:textId="77777777" w:rsidTr="00643FE2">
        <w:tc>
          <w:tcPr>
            <w:tcW w:w="300" w:type="pct"/>
          </w:tcPr>
          <w:p w14:paraId="4F4C95D2" w14:textId="1296C574" w:rsidR="005E4154" w:rsidRPr="00450795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A.4</w:t>
            </w:r>
          </w:p>
        </w:tc>
        <w:tc>
          <w:tcPr>
            <w:tcW w:w="1005" w:type="pct"/>
          </w:tcPr>
          <w:p w14:paraId="481C7C1F" w14:textId="7AE7DA6F" w:rsidR="005E4154" w:rsidRPr="006F7D5D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ze standardem minimum realizacji zasady równości kobiet i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mężczyzn</w:t>
            </w:r>
          </w:p>
        </w:tc>
        <w:tc>
          <w:tcPr>
            <w:tcW w:w="2645" w:type="pct"/>
          </w:tcPr>
          <w:p w14:paraId="30CAF1AA" w14:textId="0AAE1E11" w:rsidR="005E4154" w:rsidRPr="00450795" w:rsidRDefault="005E4154" w:rsidP="00643FE2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 kryterium sprawdzimy, czy projekt jest zgodny ze standardem minimum realizacji zasady równości kobiet i mężczyzn (</w:t>
            </w:r>
            <w:r w:rsidRPr="00450795">
              <w:rPr>
                <w:rFonts w:ascii="Arial" w:hAnsi="Arial" w:cs="Arial"/>
                <w:sz w:val="24"/>
                <w:szCs w:val="24"/>
                <w:lang w:val="x-none"/>
              </w:rPr>
              <w:t xml:space="preserve">na podstawie 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5 </w:t>
            </w:r>
            <w:r w:rsidRPr="00450795">
              <w:rPr>
                <w:rFonts w:ascii="Arial" w:hAnsi="Arial" w:cs="Arial"/>
                <w:sz w:val="24"/>
                <w:szCs w:val="24"/>
                <w:lang w:val="x-none"/>
              </w:rPr>
              <w:t>kryteriów oceny określonych w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 załączniku nr 1 do</w:t>
            </w:r>
            <w:r w:rsidRPr="00450795">
              <w:rPr>
                <w:rFonts w:ascii="Arial" w:hAnsi="Arial" w:cs="Arial"/>
                <w:sz w:val="24"/>
                <w:szCs w:val="24"/>
                <w:lang w:val="x-none"/>
              </w:rPr>
              <w:t xml:space="preserve"> Wytycznych dotyczących realizacji zasad równościowych w ramach funduszy unijnych na lata 2021-2027</w:t>
            </w:r>
            <w:r w:rsidRPr="00450795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74A5DB93" w14:textId="77777777" w:rsidR="005E4154" w:rsidRPr="00450795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38D63908" w14:textId="77777777" w:rsidR="00F75372" w:rsidRDefault="005E4154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Tak/nie</w:t>
            </w:r>
          </w:p>
          <w:p w14:paraId="25CBB100" w14:textId="2BB3C7A4" w:rsidR="004E25C4" w:rsidRDefault="005E4154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159C2368" w14:textId="065AD08D" w:rsidR="005E4154" w:rsidRPr="00450795" w:rsidRDefault="005E4154" w:rsidP="004E25C4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 podstawie posiadanych dokumentów. W takim przypadku ocena może być negatywna.</w:t>
            </w:r>
          </w:p>
        </w:tc>
      </w:tr>
      <w:tr w:rsidR="005E4154" w:rsidRPr="00450795" w14:paraId="7377311F" w14:textId="77777777" w:rsidTr="00643FE2">
        <w:tc>
          <w:tcPr>
            <w:tcW w:w="300" w:type="pct"/>
          </w:tcPr>
          <w:p w14:paraId="02EC46C8" w14:textId="3D21B767" w:rsidR="005E4154" w:rsidRPr="00450795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A.5</w:t>
            </w:r>
          </w:p>
        </w:tc>
        <w:tc>
          <w:tcPr>
            <w:tcW w:w="1005" w:type="pct"/>
          </w:tcPr>
          <w:p w14:paraId="3D640C1F" w14:textId="64FF6140" w:rsidR="005E4154" w:rsidRPr="00450795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Kartą Praw Podstawowych Unii Europejskiej</w:t>
            </w:r>
          </w:p>
        </w:tc>
        <w:tc>
          <w:tcPr>
            <w:tcW w:w="2645" w:type="pct"/>
          </w:tcPr>
          <w:p w14:paraId="0CA6E906" w14:textId="3442BEA6" w:rsidR="005E4154" w:rsidRPr="00450795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W kryterium sprawdzimy, </w:t>
            </w:r>
            <w:r w:rsidRPr="00450795">
              <w:rPr>
                <w:rFonts w:ascii="Arial" w:hAnsi="Arial" w:cs="Arial"/>
                <w:sz w:val="24"/>
                <w:szCs w:val="24"/>
                <w:lang w:val="x-none"/>
              </w:rPr>
              <w:t xml:space="preserve">czy projekt </w:t>
            </w:r>
            <w:r w:rsidRPr="00450795">
              <w:rPr>
                <w:rFonts w:ascii="Arial" w:hAnsi="Arial" w:cs="Arial"/>
                <w:sz w:val="24"/>
                <w:szCs w:val="24"/>
              </w:rPr>
              <w:t>jest zgodny z Kartą Praw Podstawowych Unii Europejskiej z dnia 26 października 2012 r. (Dz.</w:t>
            </w:r>
            <w:r w:rsidR="006179F0">
              <w:rPr>
                <w:rFonts w:ascii="Arial" w:hAnsi="Arial" w:cs="Arial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sz w:val="24"/>
                <w:szCs w:val="24"/>
              </w:rPr>
              <w:t>Urz. UE C 326/391 z 26.10.2012) w zakresie odnoszącym się do sposobu realizacji, zakresu projektu i wnioskodawcy.</w:t>
            </w:r>
          </w:p>
          <w:p w14:paraId="71C4FCE2" w14:textId="4E0F5CC4" w:rsidR="005E4154" w:rsidRPr="00450795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Zgodność projektu z Kartą </w:t>
            </w: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raw </w:t>
            </w: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450795">
              <w:rPr>
                <w:rFonts w:ascii="Arial" w:hAnsi="Arial" w:cs="Arial"/>
                <w:sz w:val="24"/>
                <w:szCs w:val="24"/>
              </w:rPr>
              <w:t>odstawowych Unii Europejskiej na etapie oceny należy rozumieć jako brak sprzeczności pomiędzy wnioskiem o dofinansowanie projektu a wymogami tego dokumentu lub stwierdzenie, że te wymagania są neutralne wobec zakresu i</w:t>
            </w:r>
            <w:r w:rsidR="00545BE7">
              <w:rPr>
                <w:rFonts w:ascii="Arial" w:hAnsi="Arial" w:cs="Arial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zawartości projektu. Dla wnioskodawców i oceniających mogą być pomocne Wytyczne Komisji Europejskiej dotyczące zapewnienia poszanowania Karty </w:t>
            </w: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raw </w:t>
            </w: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odstawowych Unii Europejskiej przy </w:t>
            </w:r>
            <w:r w:rsidRPr="00450795">
              <w:rPr>
                <w:rFonts w:ascii="Arial" w:hAnsi="Arial" w:cs="Arial"/>
                <w:sz w:val="24"/>
                <w:szCs w:val="24"/>
              </w:rPr>
              <w:lastRenderedPageBreak/>
              <w:t>wdrażaniu europejskich funduszy strukturalnych i inwestycyjnych, w</w:t>
            </w:r>
            <w:r w:rsidR="00545BE7">
              <w:rPr>
                <w:rFonts w:ascii="Arial" w:hAnsi="Arial" w:cs="Arial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sz w:val="24"/>
                <w:szCs w:val="24"/>
              </w:rPr>
              <w:t>szczególności załącznik nr III.</w:t>
            </w:r>
          </w:p>
          <w:p w14:paraId="2D266D4D" w14:textId="77777777" w:rsidR="005E4154" w:rsidRPr="00450795" w:rsidRDefault="005E4154" w:rsidP="00643FE2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11FB3842" w14:textId="77777777" w:rsidR="00F75372" w:rsidRDefault="005E4154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lastRenderedPageBreak/>
              <w:t>Tak/nie</w:t>
            </w:r>
          </w:p>
          <w:p w14:paraId="1A8730E1" w14:textId="3E669A67" w:rsidR="004E25C4" w:rsidRDefault="005E4154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Niespełnienie kryterium skutkuje skierowaniem 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43FE2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36AF059D" w14:textId="4B6B8509" w:rsidR="005E4154" w:rsidRPr="00450795" w:rsidRDefault="005E4154" w:rsidP="004E25C4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Niepoprawienie/nieuzupełnienie wskazanych błędów/braków skutkuje przeprowadzeniem 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43FE2">
              <w:rPr>
                <w:rFonts w:ascii="Arial" w:hAnsi="Arial"/>
                <w:color w:val="000000"/>
                <w:sz w:val="24"/>
              </w:rPr>
              <w:t xml:space="preserve">podstawie posiadanych </w:t>
            </w:r>
            <w:r w:rsidRPr="00643FE2">
              <w:rPr>
                <w:rFonts w:ascii="Arial" w:hAnsi="Arial"/>
                <w:color w:val="000000"/>
                <w:sz w:val="24"/>
              </w:rPr>
              <w:lastRenderedPageBreak/>
              <w:t>dokumentów. W takim przypadku ocena może być negatywna.</w:t>
            </w:r>
          </w:p>
        </w:tc>
      </w:tr>
      <w:tr w:rsidR="005E4154" w:rsidRPr="00450795" w14:paraId="11DFC586" w14:textId="77777777" w:rsidTr="00643FE2">
        <w:tc>
          <w:tcPr>
            <w:tcW w:w="300" w:type="pct"/>
          </w:tcPr>
          <w:p w14:paraId="3EA47157" w14:textId="10C1AC71" w:rsidR="005E4154" w:rsidRPr="00450795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A.6</w:t>
            </w:r>
          </w:p>
        </w:tc>
        <w:tc>
          <w:tcPr>
            <w:tcW w:w="1005" w:type="pct"/>
          </w:tcPr>
          <w:p w14:paraId="459CF2D8" w14:textId="60310EBE" w:rsidR="005E4154" w:rsidRPr="00450795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jest zgodny z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Konwencją o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Prawach Osób Niepełnosprawnych</w:t>
            </w:r>
          </w:p>
        </w:tc>
        <w:tc>
          <w:tcPr>
            <w:tcW w:w="2645" w:type="pct"/>
          </w:tcPr>
          <w:p w14:paraId="436CBCE2" w14:textId="2040F409" w:rsidR="005E4154" w:rsidRPr="00450795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W kryterium sprawdzimy, </w:t>
            </w:r>
            <w:r w:rsidRPr="00450795">
              <w:rPr>
                <w:rFonts w:ascii="Arial" w:hAnsi="Arial" w:cs="Arial"/>
                <w:sz w:val="24"/>
                <w:szCs w:val="24"/>
                <w:lang w:val="x-none"/>
              </w:rPr>
              <w:t xml:space="preserve">czy projekt </w:t>
            </w:r>
            <w:r w:rsidRPr="00450795">
              <w:rPr>
                <w:rFonts w:ascii="Arial" w:hAnsi="Arial" w:cs="Arial"/>
                <w:sz w:val="24"/>
                <w:szCs w:val="24"/>
              </w:rPr>
              <w:t>jest zgodny z Konwencją o</w:t>
            </w:r>
            <w:r w:rsidR="00545BE7">
              <w:rPr>
                <w:rFonts w:ascii="Arial" w:hAnsi="Arial" w:cs="Arial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Prawach Osób Niepełnosprawnych sporządzoną w Nowym Jorku dnia 13 grudnia 2006 r. (Dz. U. z 2012 r. poz. 1169 z </w:t>
            </w:r>
            <w:proofErr w:type="spellStart"/>
            <w:r w:rsidRPr="00450795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450795">
              <w:rPr>
                <w:rFonts w:ascii="Arial" w:hAnsi="Arial" w:cs="Arial"/>
                <w:sz w:val="24"/>
                <w:szCs w:val="24"/>
              </w:rPr>
              <w:t>. zm.) w</w:t>
            </w:r>
            <w:r w:rsidR="00545BE7">
              <w:rPr>
                <w:rFonts w:ascii="Arial" w:hAnsi="Arial" w:cs="Arial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sz w:val="24"/>
                <w:szCs w:val="24"/>
              </w:rPr>
              <w:t>zakresie odnoszącym się do sposobu realizacji, zakresu projektu i</w:t>
            </w:r>
            <w:r w:rsidR="00545BE7">
              <w:rPr>
                <w:rFonts w:ascii="Arial" w:hAnsi="Arial" w:cs="Arial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sz w:val="24"/>
                <w:szCs w:val="24"/>
              </w:rPr>
              <w:t>wnioskodawcy.</w:t>
            </w:r>
          </w:p>
          <w:p w14:paraId="658D6593" w14:textId="20A66C00" w:rsidR="005E4154" w:rsidRPr="00450795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Zgodność projektu z Konwencją o Prawach Osób Niepełnosprawnych na etapie oceny należy rozumieć jako brak sprzeczności pomiędzy wnioskiem o dofinansowanie projektu a</w:t>
            </w:r>
            <w:r w:rsidR="00545BE7">
              <w:rPr>
                <w:rFonts w:ascii="Arial" w:hAnsi="Arial" w:cs="Arial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sz w:val="24"/>
                <w:szCs w:val="24"/>
              </w:rPr>
              <w:t>wymogami tego dokumentu lub stwierdzenie, że te wymagania są neutralne wobec zakresu i zawartości projektu.</w:t>
            </w:r>
          </w:p>
          <w:p w14:paraId="7C7EA38C" w14:textId="77777777" w:rsidR="005E4154" w:rsidRPr="00450795" w:rsidRDefault="005E4154" w:rsidP="00643FE2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3501BB89" w14:textId="77777777" w:rsidR="005E4154" w:rsidRPr="00643FE2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Tak/nie</w:t>
            </w:r>
          </w:p>
          <w:p w14:paraId="54CF9777" w14:textId="2B89ED4E" w:rsidR="004E25C4" w:rsidRDefault="005E4154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Niespełnienie kryterium skutkuje skierowaniem 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43FE2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5AF8B25F" w14:textId="6AFAA6D5" w:rsidR="005E4154" w:rsidRPr="00450795" w:rsidRDefault="005E4154" w:rsidP="004E25C4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Niepoprawienie/nieuzupełnienie wskazanych błędów/braków skutkuje przeprowadzeniem 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43FE2">
              <w:rPr>
                <w:rFonts w:ascii="Arial" w:hAnsi="Arial"/>
                <w:color w:val="000000"/>
                <w:sz w:val="24"/>
              </w:rPr>
              <w:t>podstawie posiadanych dokumentów. W takim przypadku ocena może być negatywna.</w:t>
            </w:r>
          </w:p>
        </w:tc>
      </w:tr>
      <w:tr w:rsidR="005E4154" w:rsidRPr="00450795" w14:paraId="4C629D13" w14:textId="77777777" w:rsidTr="00643FE2">
        <w:tc>
          <w:tcPr>
            <w:tcW w:w="300" w:type="pct"/>
          </w:tcPr>
          <w:p w14:paraId="50A96571" w14:textId="52535A58" w:rsidR="005E4154" w:rsidRPr="00450795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A.7</w:t>
            </w:r>
          </w:p>
        </w:tc>
        <w:tc>
          <w:tcPr>
            <w:tcW w:w="1005" w:type="pct"/>
          </w:tcPr>
          <w:p w14:paraId="0DA58FFF" w14:textId="2CDF231B" w:rsidR="005E4154" w:rsidRPr="00450795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</w:t>
            </w:r>
            <w:r w:rsidR="0085373C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6F7D5D">
              <w:rPr>
                <w:rFonts w:ascii="Arial" w:hAnsi="Arial" w:cs="Arial"/>
                <w:b/>
                <w:bCs/>
                <w:sz w:val="24"/>
                <w:szCs w:val="24"/>
              </w:rPr>
              <w:t>zasadą zrównoważonego rozwoju</w:t>
            </w:r>
          </w:p>
        </w:tc>
        <w:tc>
          <w:tcPr>
            <w:tcW w:w="2645" w:type="pct"/>
          </w:tcPr>
          <w:p w14:paraId="2FFE9AA3" w14:textId="3245A6BB" w:rsidR="005E4154" w:rsidRPr="00450795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 kryterium sprawdzimy, czy projekt jest zgodny z zasadą zrównoważonego rozwoju określoną w art. 9 ust. 4 Rozporządzenia 2021/1060.</w:t>
            </w:r>
          </w:p>
          <w:p w14:paraId="557F28DE" w14:textId="77777777" w:rsidR="005E4154" w:rsidRPr="00450795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3787E681" w14:textId="77777777" w:rsidR="005E4154" w:rsidRPr="00AA5F6C" w:rsidRDefault="005E415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Tak/nie</w:t>
            </w:r>
          </w:p>
          <w:p w14:paraId="082E691E" w14:textId="075281AD" w:rsidR="004E25C4" w:rsidRDefault="005E4154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Niespełnienie kryterium skutkuje skierowaniem 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43FE2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2FE0567C" w14:textId="1E2D3093" w:rsidR="005E4154" w:rsidRPr="00450795" w:rsidRDefault="005E4154" w:rsidP="004E25C4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lastRenderedPageBreak/>
              <w:t>Niepoprawienie/nieuzupełnienie wskazanych błędów/braków skutkuje przeprowadzeniem 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43FE2">
              <w:rPr>
                <w:rFonts w:ascii="Arial" w:hAnsi="Arial"/>
                <w:color w:val="000000"/>
                <w:sz w:val="24"/>
              </w:rPr>
              <w:t>podstawie posiadanych dokumentów. W takim przypadku ocena może być negatywna.</w:t>
            </w:r>
          </w:p>
        </w:tc>
      </w:tr>
      <w:tr w:rsidR="00D21ABD" w:rsidRPr="00450795" w14:paraId="4669585A" w14:textId="77777777" w:rsidTr="00643FE2">
        <w:tc>
          <w:tcPr>
            <w:tcW w:w="300" w:type="pct"/>
          </w:tcPr>
          <w:p w14:paraId="160EEE5F" w14:textId="2B261F41" w:rsidR="00D21ABD" w:rsidRPr="00450795" w:rsidRDefault="00D21ABD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05" w:type="pct"/>
          </w:tcPr>
          <w:p w14:paraId="55DB75A6" w14:textId="7089C146" w:rsidR="00D21ABD" w:rsidRPr="00643FE2" w:rsidRDefault="00D21ABD" w:rsidP="00643FE2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  <w:highlight w:val="green"/>
              </w:rPr>
            </w:pPr>
            <w:r w:rsidRPr="00174E29">
              <w:rPr>
                <w:rFonts w:ascii="Arial" w:hAnsi="Arial" w:cs="Arial"/>
                <w:b/>
                <w:bCs/>
                <w:sz w:val="24"/>
                <w:szCs w:val="24"/>
              </w:rPr>
              <w:t>Partnerstwo projektowe</w:t>
            </w:r>
          </w:p>
        </w:tc>
        <w:tc>
          <w:tcPr>
            <w:tcW w:w="2645" w:type="pct"/>
          </w:tcPr>
          <w:p w14:paraId="5D51E3CA" w14:textId="7D5E3662" w:rsidR="00D21ABD" w:rsidRPr="00B47DA8" w:rsidRDefault="00D21ABD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B47DA8">
              <w:rPr>
                <w:rFonts w:ascii="Arial" w:hAnsi="Arial" w:cs="Arial"/>
                <w:sz w:val="24"/>
                <w:szCs w:val="24"/>
              </w:rPr>
              <w:t>W kryterium sprawdzimy, czy projekt jest zgodny z wymogami dla projektu partnerskiego wskazanymi w art. 39 ust. 1 w związku z ust. 13 Ustawy z dnia 28 kwietnia 2022 r. o zasadach realizacji zadań finansowanych ze środków europejskich w perspektywie finansowej 2021-2027 (Dz. U. poz. 1079; dalej: ustawa wdrożeniowa), tj.:</w:t>
            </w:r>
          </w:p>
          <w:p w14:paraId="299C9F24" w14:textId="77777777" w:rsidR="00D21ABD" w:rsidRPr="00B47DA8" w:rsidRDefault="00D21ABD" w:rsidP="00643FE2">
            <w:pPr>
              <w:pStyle w:val="Akapitzlist"/>
              <w:numPr>
                <w:ilvl w:val="0"/>
                <w:numId w:val="4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B47DA8">
              <w:rPr>
                <w:rFonts w:ascii="Arial" w:hAnsi="Arial" w:cs="Arial"/>
                <w:sz w:val="24"/>
                <w:szCs w:val="24"/>
              </w:rPr>
              <w:t>czy partner wnosi do projektu zasoby: ludzkie, organizacyjne, techniczne lub finansowe oraz</w:t>
            </w:r>
          </w:p>
          <w:p w14:paraId="7891EAFC" w14:textId="77777777" w:rsidR="00D21ABD" w:rsidRPr="00B47DA8" w:rsidRDefault="00D21ABD" w:rsidP="00643FE2">
            <w:pPr>
              <w:pStyle w:val="Akapitzlist"/>
              <w:numPr>
                <w:ilvl w:val="0"/>
                <w:numId w:val="4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B47DA8">
              <w:rPr>
                <w:rFonts w:ascii="Arial" w:hAnsi="Arial" w:cs="Arial"/>
                <w:sz w:val="24"/>
                <w:szCs w:val="24"/>
              </w:rPr>
              <w:t>czy partner realizuje zadanie/a merytoryczne w projekcie.</w:t>
            </w:r>
          </w:p>
          <w:p w14:paraId="10F0CD9F" w14:textId="77777777" w:rsidR="00D21ABD" w:rsidRPr="00B47DA8" w:rsidRDefault="00D21ABD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B47DA8">
              <w:rPr>
                <w:rFonts w:ascii="Arial" w:hAnsi="Arial" w:cs="Arial"/>
                <w:sz w:val="24"/>
                <w:szCs w:val="24"/>
              </w:rPr>
              <w:t xml:space="preserve">Powyższe wymogi muszą być spełnione łącznie. Udział partnerów </w:t>
            </w:r>
            <w:r w:rsidRPr="00B47DA8">
              <w:rPr>
                <w:rFonts w:ascii="Arial" w:hAnsi="Arial" w:cs="Arial"/>
                <w:sz w:val="24"/>
                <w:szCs w:val="24"/>
              </w:rPr>
              <w:br/>
              <w:t>w projekcie partnerskim nie może polegać wyłącznie na wniesieniu do jego realizacji ww. zasobów.</w:t>
            </w:r>
          </w:p>
          <w:p w14:paraId="5F3D488E" w14:textId="62EC6D79" w:rsidR="00D21ABD" w:rsidRPr="00450795" w:rsidRDefault="00D21ABD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B47DA8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72DEE5C2" w14:textId="77777777" w:rsidR="00D21ABD" w:rsidRPr="00AA5F6C" w:rsidRDefault="00D21ABD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Tak/nie</w:t>
            </w:r>
          </w:p>
          <w:p w14:paraId="03B07B94" w14:textId="225944AA" w:rsidR="004E25C4" w:rsidRDefault="00D21ABD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Niespełnienie kryterium skutkuje skierowaniem 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43FE2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4D1554F7" w14:textId="418A22D3" w:rsidR="00D21ABD" w:rsidRPr="00643FE2" w:rsidRDefault="00D21ABD" w:rsidP="004E25C4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Niepoprawienie/nieuzupełnienie wskazanych błędów/braków skutkuje przeprowadzeniem 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43FE2">
              <w:rPr>
                <w:rFonts w:ascii="Arial" w:hAnsi="Arial"/>
                <w:color w:val="000000"/>
                <w:sz w:val="24"/>
              </w:rPr>
              <w:t>podstawie posiadanych dokumentów. W takim przypadku ocena może być negatywna.</w:t>
            </w:r>
          </w:p>
        </w:tc>
      </w:tr>
    </w:tbl>
    <w:p w14:paraId="6FBD57CD" w14:textId="6E19D161" w:rsidR="00E50ED4" w:rsidRPr="00450795" w:rsidRDefault="00E50ED4" w:rsidP="00643FE2">
      <w:pPr>
        <w:pStyle w:val="Nagwek1"/>
        <w:numPr>
          <w:ilvl w:val="0"/>
          <w:numId w:val="2"/>
        </w:numPr>
        <w:spacing w:before="100" w:beforeAutospacing="1" w:after="100" w:afterAutospacing="1" w:line="276" w:lineRule="auto"/>
        <w:ind w:left="357" w:hanging="357"/>
        <w:rPr>
          <w:rFonts w:ascii="Arial" w:hAnsi="Arial" w:cs="Arial"/>
          <w:b/>
          <w:bCs/>
          <w:sz w:val="24"/>
          <w:szCs w:val="24"/>
        </w:rPr>
      </w:pPr>
      <w:r w:rsidRPr="00643FE2">
        <w:rPr>
          <w:rFonts w:ascii="Arial" w:hAnsi="Arial"/>
          <w:b/>
          <w:color w:val="auto"/>
          <w:sz w:val="24"/>
        </w:rPr>
        <w:lastRenderedPageBreak/>
        <w:t>Kryteria merytoryczne</w:t>
      </w:r>
    </w:p>
    <w:tbl>
      <w:tblPr>
        <w:tblStyle w:val="Tabela-Siatka"/>
        <w:tblW w:w="5040" w:type="pct"/>
        <w:tblLook w:val="0620" w:firstRow="1" w:lastRow="0" w:firstColumn="0" w:lastColumn="0" w:noHBand="1" w:noVBand="1"/>
      </w:tblPr>
      <w:tblGrid>
        <w:gridCol w:w="703"/>
        <w:gridCol w:w="1698"/>
        <w:gridCol w:w="8097"/>
        <w:gridCol w:w="3608"/>
      </w:tblGrid>
      <w:tr w:rsidR="00E50ED4" w:rsidRPr="00450795" w14:paraId="73CF1A69" w14:textId="77777777" w:rsidTr="00643FE2">
        <w:trPr>
          <w:tblHeader/>
        </w:trPr>
        <w:tc>
          <w:tcPr>
            <w:tcW w:w="249" w:type="pct"/>
            <w:shd w:val="clear" w:color="auto" w:fill="D9D9D9" w:themeFill="background1" w:themeFillShade="D9"/>
          </w:tcPr>
          <w:p w14:paraId="4DDE419E" w14:textId="77777777" w:rsidR="00E50ED4" w:rsidRPr="00450795" w:rsidRDefault="00E50ED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602" w:type="pct"/>
            <w:shd w:val="clear" w:color="auto" w:fill="D9D9D9" w:themeFill="background1" w:themeFillShade="D9"/>
          </w:tcPr>
          <w:p w14:paraId="628824D6" w14:textId="77777777" w:rsidR="00E50ED4" w:rsidRPr="00450795" w:rsidRDefault="00E50ED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870" w:type="pct"/>
            <w:shd w:val="clear" w:color="auto" w:fill="D9D9D9" w:themeFill="background1" w:themeFillShade="D9"/>
          </w:tcPr>
          <w:p w14:paraId="1BFA08CD" w14:textId="77777777" w:rsidR="00E50ED4" w:rsidRPr="00450795" w:rsidRDefault="00E50ED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</w:p>
        </w:tc>
        <w:tc>
          <w:tcPr>
            <w:tcW w:w="1279" w:type="pct"/>
            <w:shd w:val="clear" w:color="auto" w:fill="D9D9D9" w:themeFill="background1" w:themeFillShade="D9"/>
          </w:tcPr>
          <w:p w14:paraId="623058E4" w14:textId="77777777" w:rsidR="00E50ED4" w:rsidRPr="00450795" w:rsidRDefault="00E50ED4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150D98" w:rsidRPr="00450795" w14:paraId="54E76FA1" w14:textId="77777777" w:rsidTr="00643FE2">
        <w:tc>
          <w:tcPr>
            <w:tcW w:w="249" w:type="pct"/>
          </w:tcPr>
          <w:p w14:paraId="6B352A73" w14:textId="77777777" w:rsidR="00150D98" w:rsidRPr="00450795" w:rsidRDefault="00150D98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5" w:name="_Hlk129348990"/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B.1</w:t>
            </w:r>
          </w:p>
        </w:tc>
        <w:tc>
          <w:tcPr>
            <w:tcW w:w="602" w:type="pct"/>
          </w:tcPr>
          <w:p w14:paraId="71AA64CD" w14:textId="6B66E1C6" w:rsidR="00150D98" w:rsidRPr="00450795" w:rsidRDefault="00150D98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43FE2">
              <w:rPr>
                <w:rFonts w:ascii="Arial" w:hAnsi="Arial"/>
                <w:b/>
                <w:color w:val="000000"/>
                <w:sz w:val="24"/>
              </w:rPr>
              <w:t>Potrzeba realizacji i</w:t>
            </w:r>
            <w:r w:rsidR="0085373C">
              <w:rPr>
                <w:rFonts w:ascii="Arial" w:hAnsi="Arial" w:cs="Arial"/>
                <w:b/>
                <w:color w:val="000000"/>
                <w:sz w:val="24"/>
                <w:szCs w:val="24"/>
              </w:rPr>
              <w:t> </w:t>
            </w:r>
            <w:r w:rsidRPr="00643FE2">
              <w:rPr>
                <w:rFonts w:ascii="Arial" w:hAnsi="Arial"/>
                <w:b/>
                <w:color w:val="000000"/>
                <w:sz w:val="24"/>
              </w:rPr>
              <w:t>grupa docelowa projektu</w:t>
            </w:r>
          </w:p>
        </w:tc>
        <w:tc>
          <w:tcPr>
            <w:tcW w:w="2870" w:type="pct"/>
          </w:tcPr>
          <w:p w14:paraId="30EA0363" w14:textId="77777777" w:rsidR="00150D98" w:rsidRPr="00643FE2" w:rsidRDefault="00150D98" w:rsidP="00643FE2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W kryterium sprawdzimy, czy:</w:t>
            </w:r>
          </w:p>
          <w:p w14:paraId="1C90AAA2" w14:textId="77777777" w:rsidR="00150D98" w:rsidRPr="00643FE2" w:rsidRDefault="00150D98" w:rsidP="00643FE2">
            <w:pPr>
              <w:pStyle w:val="Akapitzlist"/>
              <w:numPr>
                <w:ilvl w:val="0"/>
                <w:numId w:val="5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wnioskodawca uzasadnił potrzebę realizacji projektu w kontekście problemu/ów grupy docelowej w powiązaniu ze specyficznymi jej cechami, na obszarze realizacji projektu, na który/e to problem/y odpowiedź stanowi trafnie sformułowany cel projektu;</w:t>
            </w:r>
          </w:p>
          <w:p w14:paraId="088D33BB" w14:textId="64F06310" w:rsidR="00150D98" w:rsidRPr="00643FE2" w:rsidRDefault="00150D98" w:rsidP="00643FE2">
            <w:pPr>
              <w:pStyle w:val="Akapitzlist"/>
              <w:numPr>
                <w:ilvl w:val="0"/>
                <w:numId w:val="5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 xml:space="preserve">dobór i opis grupy docelowej oraz sposób rekrutacji </w:t>
            </w:r>
            <w:bookmarkStart w:id="6" w:name="_Hlk126914034"/>
            <w:r w:rsidRPr="00643FE2">
              <w:rPr>
                <w:rFonts w:ascii="Arial" w:hAnsi="Arial"/>
                <w:color w:val="000000"/>
                <w:sz w:val="24"/>
              </w:rPr>
              <w:t>(w tym weryfikacja kwalifikowalności grupy docelowej)</w:t>
            </w:r>
            <w:bookmarkEnd w:id="6"/>
            <w:r w:rsidRPr="00643FE2">
              <w:rPr>
                <w:rFonts w:ascii="Arial" w:hAnsi="Arial"/>
                <w:color w:val="000000"/>
                <w:sz w:val="24"/>
              </w:rPr>
              <w:t xml:space="preserve"> jest adekwatny do założeń projektu i Regulaminu wyboru projektów.</w:t>
            </w:r>
          </w:p>
          <w:p w14:paraId="070A0C02" w14:textId="751539A5" w:rsidR="00150D98" w:rsidRPr="00450795" w:rsidRDefault="00150D98" w:rsidP="0087346E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 xml:space="preserve">Komitet Monitorujący dopuszcza doprecyzowanie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zakresu </w:t>
            </w:r>
            <w:r w:rsidRPr="00643FE2">
              <w:rPr>
                <w:rFonts w:ascii="Arial" w:hAnsi="Arial"/>
                <w:color w:val="000000"/>
                <w:sz w:val="24"/>
              </w:rPr>
              <w:t>kryterium na potrzeby danego postępowania w Regulaminie wyboru projektów,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 w</w:t>
            </w:r>
            <w:r w:rsidR="00545BE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zakresie zgodności z wytycznymi, o których mowa w ustawie wdrożeniowej, oraz przepisami prawa krajowego.</w:t>
            </w:r>
          </w:p>
          <w:p w14:paraId="277B6EC9" w14:textId="77777777" w:rsidR="00150D98" w:rsidRPr="00643FE2" w:rsidRDefault="00150D98" w:rsidP="00643FE2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Kryterium jest weryfikowane w oparciu o wniosek o dofinansowanie projektu.</w:t>
            </w:r>
          </w:p>
        </w:tc>
        <w:tc>
          <w:tcPr>
            <w:tcW w:w="1279" w:type="pct"/>
          </w:tcPr>
          <w:p w14:paraId="0AE8324C" w14:textId="77777777" w:rsidR="00A52C5D" w:rsidRPr="00643FE2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Tak/nie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14:paraId="08DE339A" w14:textId="316F4CC6" w:rsidR="00A52C5D" w:rsidRPr="00643FE2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Niespełnienie kryterium skutkuje skierowaniem 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43FE2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04AF51F2" w14:textId="75B19893" w:rsidR="00150D98" w:rsidRPr="00643FE2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  <w:highlight w:val="yellow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Niepoprawienie/nieuzupełnienie wskazanych błędów/braków skutkuje przeprowadzeniem 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43FE2">
              <w:rPr>
                <w:rFonts w:ascii="Arial" w:hAnsi="Arial"/>
                <w:color w:val="000000"/>
                <w:sz w:val="24"/>
              </w:rPr>
              <w:t>podstawie posiadanych dokumentów. W</w:t>
            </w:r>
            <w:r w:rsidR="00545BE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643FE2">
              <w:rPr>
                <w:rFonts w:ascii="Arial" w:hAnsi="Arial"/>
                <w:color w:val="000000"/>
                <w:sz w:val="24"/>
              </w:rPr>
              <w:t>takim przypadku ocena może być negatywna.</w:t>
            </w:r>
          </w:p>
        </w:tc>
      </w:tr>
      <w:bookmarkEnd w:id="5"/>
      <w:tr w:rsidR="00A52C5D" w:rsidRPr="00450795" w14:paraId="318A4546" w14:textId="77777777" w:rsidTr="00643FE2">
        <w:tc>
          <w:tcPr>
            <w:tcW w:w="249" w:type="pct"/>
          </w:tcPr>
          <w:p w14:paraId="4DB24E9A" w14:textId="77777777" w:rsidR="00A52C5D" w:rsidRPr="00450795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B.2</w:t>
            </w:r>
          </w:p>
        </w:tc>
        <w:tc>
          <w:tcPr>
            <w:tcW w:w="602" w:type="pct"/>
          </w:tcPr>
          <w:p w14:paraId="4C7E3EFD" w14:textId="77777777" w:rsidR="00A52C5D" w:rsidRPr="00643FE2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color w:val="000000"/>
                <w:sz w:val="24"/>
              </w:rPr>
            </w:pPr>
            <w:r w:rsidRPr="00643FE2">
              <w:rPr>
                <w:rFonts w:ascii="Arial" w:hAnsi="Arial"/>
                <w:b/>
                <w:color w:val="000000"/>
                <w:sz w:val="24"/>
              </w:rPr>
              <w:t>Wskaźniki projektu</w:t>
            </w:r>
          </w:p>
        </w:tc>
        <w:tc>
          <w:tcPr>
            <w:tcW w:w="2870" w:type="pct"/>
          </w:tcPr>
          <w:p w14:paraId="22434FF8" w14:textId="77777777" w:rsidR="00A52C5D" w:rsidRPr="00643FE2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W kryterium sprawdzimy prawidłowość opisu i doboru wskaźników do założeń projektu i Regulaminu wyboru projektów, w tym:</w:t>
            </w:r>
          </w:p>
          <w:p w14:paraId="0B5FB1B1" w14:textId="77777777" w:rsidR="00A52C5D" w:rsidRPr="00643FE2" w:rsidRDefault="00A52C5D" w:rsidP="00643FE2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możliwość osiągnięcia w ramach projektu skwantyfikowanych wskaźników produktów i rezultatów;</w:t>
            </w:r>
          </w:p>
          <w:p w14:paraId="7130898C" w14:textId="77777777" w:rsidR="00A52C5D" w:rsidRPr="00643FE2" w:rsidRDefault="00A52C5D" w:rsidP="00643FE2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adekwatność i poprawność sformułowania wskaźników;</w:t>
            </w:r>
          </w:p>
          <w:p w14:paraId="6A159826" w14:textId="2F5D3120" w:rsidR="00A52C5D" w:rsidRPr="00643FE2" w:rsidRDefault="00A52C5D" w:rsidP="00643FE2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sposób mierzenia wskaźników ze wskazaniem źródła pomiaru.</w:t>
            </w:r>
          </w:p>
          <w:p w14:paraId="5714D293" w14:textId="775C5516" w:rsidR="00A52C5D" w:rsidRPr="00450795" w:rsidRDefault="00A52C5D" w:rsidP="00A52C5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 xml:space="preserve">Komitet Monitorujący dopuszcza doprecyzowanie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zakresu </w:t>
            </w:r>
            <w:r w:rsidRPr="00643FE2">
              <w:rPr>
                <w:rFonts w:ascii="Arial" w:hAnsi="Arial"/>
                <w:color w:val="000000"/>
                <w:sz w:val="24"/>
              </w:rPr>
              <w:t xml:space="preserve">kryterium na potrzeby danego postępowania w Regulaminie wyboru projektów,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w</w:t>
            </w:r>
            <w:r w:rsidR="00545BE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zakresie zgodności z wytycznymi, o których mowa w ustawie wdrożeniowej, oraz przepisami prawa krajowego.</w:t>
            </w:r>
          </w:p>
          <w:p w14:paraId="1461CEF8" w14:textId="00B44EFC" w:rsidR="00A52C5D" w:rsidRPr="00643FE2" w:rsidRDefault="00A52C5D" w:rsidP="00A52C5D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Kryterium jest weryfikowane w oparciu o wniosek o dofinansowanie projektu.</w:t>
            </w:r>
          </w:p>
        </w:tc>
        <w:tc>
          <w:tcPr>
            <w:tcW w:w="1279" w:type="pct"/>
          </w:tcPr>
          <w:p w14:paraId="627613E7" w14:textId="77777777" w:rsidR="00A52C5D" w:rsidRPr="00643FE2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lastRenderedPageBreak/>
              <w:t>Tak/nie</w:t>
            </w:r>
          </w:p>
          <w:p w14:paraId="66E67C6D" w14:textId="25404EAD" w:rsidR="00A52C5D" w:rsidRPr="00643FE2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Niespełnienie kryterium skutkuje skierowaniem 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43FE2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0287DF32" w14:textId="220B1C43" w:rsidR="00A52C5D" w:rsidRPr="00643FE2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  <w:highlight w:val="yellow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Niepoprawienie/nieuzupełnienie wskazanych błędów/braków skutkuje przeprowadzeniem 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43FE2">
              <w:rPr>
                <w:rFonts w:ascii="Arial" w:hAnsi="Arial"/>
                <w:color w:val="000000"/>
                <w:sz w:val="24"/>
              </w:rPr>
              <w:t xml:space="preserve">podstawie </w:t>
            </w:r>
            <w:r w:rsidRPr="00643FE2">
              <w:rPr>
                <w:rFonts w:ascii="Arial" w:hAnsi="Arial"/>
                <w:color w:val="000000"/>
                <w:sz w:val="24"/>
              </w:rPr>
              <w:lastRenderedPageBreak/>
              <w:t>posiadanych dokumentów. W</w:t>
            </w:r>
            <w:r w:rsidR="00545BE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643FE2">
              <w:rPr>
                <w:rFonts w:ascii="Arial" w:hAnsi="Arial"/>
                <w:color w:val="000000"/>
                <w:sz w:val="24"/>
              </w:rPr>
              <w:t>takim przypadku ocena może być negatywna.</w:t>
            </w:r>
          </w:p>
        </w:tc>
      </w:tr>
      <w:tr w:rsidR="00A52C5D" w:rsidRPr="00450795" w14:paraId="5CDB1391" w14:textId="77777777" w:rsidTr="00643FE2">
        <w:tc>
          <w:tcPr>
            <w:tcW w:w="249" w:type="pct"/>
          </w:tcPr>
          <w:p w14:paraId="20906C8B" w14:textId="77777777" w:rsidR="00A52C5D" w:rsidRPr="00450795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B.3</w:t>
            </w:r>
          </w:p>
        </w:tc>
        <w:tc>
          <w:tcPr>
            <w:tcW w:w="602" w:type="pct"/>
          </w:tcPr>
          <w:p w14:paraId="5FA0E05E" w14:textId="77777777" w:rsidR="00A52C5D" w:rsidRPr="00643FE2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color w:val="000000"/>
                <w:sz w:val="24"/>
              </w:rPr>
            </w:pPr>
            <w:r w:rsidRPr="00643FE2">
              <w:rPr>
                <w:rFonts w:ascii="Arial" w:hAnsi="Arial"/>
                <w:b/>
                <w:color w:val="000000"/>
                <w:sz w:val="24"/>
              </w:rPr>
              <w:t>Zadania projektu</w:t>
            </w:r>
          </w:p>
        </w:tc>
        <w:tc>
          <w:tcPr>
            <w:tcW w:w="2870" w:type="pct"/>
          </w:tcPr>
          <w:p w14:paraId="39CC681D" w14:textId="77777777" w:rsidR="00A52C5D" w:rsidRPr="00643FE2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W kryterium sprawdzimy:</w:t>
            </w:r>
          </w:p>
          <w:p w14:paraId="71C304F0" w14:textId="77777777" w:rsidR="00A52C5D" w:rsidRPr="00643FE2" w:rsidRDefault="00A52C5D" w:rsidP="00643FE2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trafność doboru zadań i ich merytoryczną zawartość w świetle zdiagnozowanego/</w:t>
            </w:r>
            <w:proofErr w:type="spellStart"/>
            <w:r w:rsidRPr="00643FE2">
              <w:rPr>
                <w:rFonts w:ascii="Arial" w:hAnsi="Arial"/>
                <w:color w:val="000000"/>
                <w:sz w:val="24"/>
              </w:rPr>
              <w:t>ych</w:t>
            </w:r>
            <w:proofErr w:type="spellEnd"/>
            <w:r w:rsidRPr="00643FE2">
              <w:rPr>
                <w:rFonts w:ascii="Arial" w:hAnsi="Arial"/>
                <w:color w:val="000000"/>
                <w:sz w:val="24"/>
              </w:rPr>
              <w:t xml:space="preserve"> problemu/ów oraz założonych celów/wskaźników;</w:t>
            </w:r>
          </w:p>
          <w:p w14:paraId="61A1544F" w14:textId="77777777" w:rsidR="00A52C5D" w:rsidRPr="00643FE2" w:rsidRDefault="00A52C5D" w:rsidP="00643FE2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czy opis zadań jest adekwatny do założeń projektu;</w:t>
            </w:r>
          </w:p>
          <w:p w14:paraId="052C54E9" w14:textId="77777777" w:rsidR="00A52C5D" w:rsidRPr="00643FE2" w:rsidRDefault="00A52C5D" w:rsidP="00643FE2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zgodność planowanych działań z przepisami właściwymi dla obszaru merytorycznego i warunkami wsparcia określonymi w Regulaminie wyboru projektów;</w:t>
            </w:r>
          </w:p>
          <w:p w14:paraId="10C22BF0" w14:textId="77777777" w:rsidR="00A52C5D" w:rsidRPr="00643FE2" w:rsidRDefault="00A52C5D" w:rsidP="00643FE2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podział zadań (wnioskodawca/partner) – dotyczy projektów partnerskich;</w:t>
            </w:r>
          </w:p>
          <w:p w14:paraId="041C5FFF" w14:textId="77777777" w:rsidR="00A52C5D" w:rsidRPr="00643FE2" w:rsidRDefault="00A52C5D" w:rsidP="00643FE2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czy projekt zakłada zachowanie trwałości projektu w odniesieniu do wydatków ponoszonych jako cross-</w:t>
            </w:r>
            <w:proofErr w:type="spellStart"/>
            <w:r w:rsidRPr="00643FE2">
              <w:rPr>
                <w:rFonts w:ascii="Arial" w:hAnsi="Arial"/>
                <w:color w:val="000000"/>
                <w:sz w:val="24"/>
              </w:rPr>
              <w:t>financing</w:t>
            </w:r>
            <w:proofErr w:type="spellEnd"/>
            <w:r w:rsidRPr="00643FE2">
              <w:rPr>
                <w:rFonts w:ascii="Arial" w:hAnsi="Arial"/>
                <w:color w:val="000000"/>
                <w:sz w:val="24"/>
              </w:rPr>
              <w:t xml:space="preserve"> lub w sytuacji, gdy projekt podlega obowiązkowi utrzymania inwestycji zgodnie z obowiązującymi zasadami pomocy publicznej (o ile dotyczy);</w:t>
            </w:r>
          </w:p>
          <w:p w14:paraId="183A28C5" w14:textId="60411F9B" w:rsidR="00A52C5D" w:rsidRPr="00643FE2" w:rsidRDefault="00A52C5D" w:rsidP="00643FE2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czy projekt zakłada racjonalny harmonogram zadań.</w:t>
            </w:r>
          </w:p>
          <w:p w14:paraId="0E8A8C73" w14:textId="1F47FAFA" w:rsidR="00A52C5D" w:rsidRPr="00643FE2" w:rsidRDefault="00A52C5D" w:rsidP="00A52C5D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 xml:space="preserve">Komitet Monitorujący dopuszcza doprecyzowanie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zakresu </w:t>
            </w:r>
            <w:r w:rsidRPr="00643FE2">
              <w:rPr>
                <w:rFonts w:ascii="Arial" w:hAnsi="Arial"/>
                <w:color w:val="000000"/>
                <w:sz w:val="24"/>
              </w:rPr>
              <w:t xml:space="preserve">kryterium na potrzeby danego postępowania w Regulaminie wyboru projektów,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w</w:t>
            </w:r>
            <w:r w:rsidR="00545BE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zakresie zgodności z wytycznymi, o których mowa w ustawie wdrożeniowej, oraz przepisami prawa krajowego.</w:t>
            </w:r>
          </w:p>
          <w:p w14:paraId="743AE181" w14:textId="77777777" w:rsidR="00A52C5D" w:rsidRPr="00643FE2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Kryterium jest weryfikowane w oparciu o wniosek o dofinansowanie projektu.</w:t>
            </w:r>
          </w:p>
        </w:tc>
        <w:tc>
          <w:tcPr>
            <w:tcW w:w="1279" w:type="pct"/>
          </w:tcPr>
          <w:p w14:paraId="4653F9E6" w14:textId="77777777" w:rsidR="00A52C5D" w:rsidRPr="00643FE2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Tak/nie</w:t>
            </w:r>
          </w:p>
          <w:p w14:paraId="1EA6B5B0" w14:textId="29D627EF" w:rsidR="00A52C5D" w:rsidRPr="00643FE2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Niespełnienie kryterium skutkuje skierowaniem 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43FE2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013156C9" w14:textId="419DF0D4" w:rsidR="00A52C5D" w:rsidRPr="00450795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Niepoprawienie/nieuzupełnienie wskazanych błędów/braków skutkuje przeprowadzeniem 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43FE2">
              <w:rPr>
                <w:rFonts w:ascii="Arial" w:hAnsi="Arial"/>
                <w:color w:val="000000"/>
                <w:sz w:val="24"/>
              </w:rPr>
              <w:t>podstawie posiadanych dokumentów. W</w:t>
            </w:r>
            <w:r w:rsidR="00545BE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643FE2">
              <w:rPr>
                <w:rFonts w:ascii="Arial" w:hAnsi="Arial"/>
                <w:color w:val="000000"/>
                <w:sz w:val="24"/>
              </w:rPr>
              <w:t>takim przypadku ocena może być negatywna.</w:t>
            </w:r>
          </w:p>
        </w:tc>
      </w:tr>
      <w:tr w:rsidR="00A52C5D" w:rsidRPr="00450795" w14:paraId="38784945" w14:textId="77777777" w:rsidTr="00643FE2">
        <w:tc>
          <w:tcPr>
            <w:tcW w:w="249" w:type="pct"/>
          </w:tcPr>
          <w:p w14:paraId="5B8A8482" w14:textId="77777777" w:rsidR="00A52C5D" w:rsidRPr="00450795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B.4</w:t>
            </w:r>
          </w:p>
        </w:tc>
        <w:tc>
          <w:tcPr>
            <w:tcW w:w="602" w:type="pct"/>
          </w:tcPr>
          <w:p w14:paraId="6C0A4491" w14:textId="77777777" w:rsidR="00A52C5D" w:rsidRPr="00643FE2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color w:val="000000"/>
                <w:sz w:val="24"/>
              </w:rPr>
            </w:pPr>
            <w:r w:rsidRPr="00643FE2">
              <w:rPr>
                <w:rFonts w:ascii="Arial" w:hAnsi="Arial"/>
                <w:b/>
                <w:color w:val="000000"/>
                <w:sz w:val="24"/>
              </w:rPr>
              <w:t>Potencjał do realizacji projektu</w:t>
            </w:r>
          </w:p>
        </w:tc>
        <w:tc>
          <w:tcPr>
            <w:tcW w:w="2870" w:type="pct"/>
          </w:tcPr>
          <w:p w14:paraId="60F56A9B" w14:textId="77777777" w:rsidR="00A52C5D" w:rsidRPr="00643FE2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W kryterium sprawdzimy:</w:t>
            </w:r>
          </w:p>
          <w:p w14:paraId="4207A6EF" w14:textId="77777777" w:rsidR="00A52C5D" w:rsidRPr="00643FE2" w:rsidRDefault="00A52C5D" w:rsidP="00643FE2">
            <w:pPr>
              <w:pStyle w:val="Akapitzlist"/>
              <w:numPr>
                <w:ilvl w:val="0"/>
                <w:numId w:val="8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doświadczenie wnioskodawcy w obszarze tematycznym, którego dotyczy realizowany projekt, na danym terytorium i w pracy z daną grupą docelową;</w:t>
            </w:r>
          </w:p>
          <w:p w14:paraId="3A9BE482" w14:textId="632CC111" w:rsidR="00A52C5D" w:rsidRPr="00643FE2" w:rsidRDefault="00A52C5D" w:rsidP="00643FE2">
            <w:pPr>
              <w:pStyle w:val="Akapitzlist"/>
              <w:numPr>
                <w:ilvl w:val="0"/>
                <w:numId w:val="8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potencjał kadrowy i techniczny planowany do zaangażowania w</w:t>
            </w:r>
            <w:r w:rsidR="00545BE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643FE2">
              <w:rPr>
                <w:rFonts w:ascii="Arial" w:hAnsi="Arial"/>
                <w:color w:val="000000"/>
                <w:sz w:val="24"/>
              </w:rPr>
              <w:t>ramach projektu,</w:t>
            </w:r>
          </w:p>
          <w:p w14:paraId="099A2639" w14:textId="77777777" w:rsidR="00A52C5D" w:rsidRPr="00643FE2" w:rsidRDefault="00A52C5D" w:rsidP="00643FE2">
            <w:pPr>
              <w:pStyle w:val="Akapitzlist"/>
              <w:numPr>
                <w:ilvl w:val="0"/>
                <w:numId w:val="8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czy opis potencjału i doświadczenia wnioskodawcy jest adekwatny do założeń projektu i Regulaminu wyboru projektów;</w:t>
            </w:r>
          </w:p>
          <w:p w14:paraId="4A6BA060" w14:textId="46F79107" w:rsidR="00A52C5D" w:rsidRPr="00643FE2" w:rsidRDefault="00A52C5D" w:rsidP="00643FE2">
            <w:pPr>
              <w:pStyle w:val="Akapitzlist"/>
              <w:numPr>
                <w:ilvl w:val="0"/>
                <w:numId w:val="8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sposób zarządzania projektem.</w:t>
            </w:r>
          </w:p>
          <w:p w14:paraId="4478946D" w14:textId="228389F1" w:rsidR="00A52C5D" w:rsidRPr="00450795" w:rsidRDefault="00A52C5D" w:rsidP="00A52C5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 xml:space="preserve">Komitet Monitorujący dopuszcza doprecyzowanie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zakresu </w:t>
            </w:r>
            <w:r w:rsidRPr="00643FE2">
              <w:rPr>
                <w:rFonts w:ascii="Arial" w:hAnsi="Arial"/>
                <w:color w:val="000000"/>
                <w:sz w:val="24"/>
              </w:rPr>
              <w:t>kryterium na potrzeby danego postępowania w Regulaminie wyboru projektów,</w:t>
            </w:r>
            <w:r w:rsidR="009A5FCD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w zakresie zgodności z wytycznymi, o których mowa w ustawie wdrożeniowej, oraz przepisami prawa krajowego.</w:t>
            </w:r>
          </w:p>
          <w:p w14:paraId="60E2F130" w14:textId="77777777" w:rsidR="00A52C5D" w:rsidRPr="00643FE2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Kryterium jest weryfikowane w oparciu o wniosek o dofinansowanie projektu.</w:t>
            </w:r>
          </w:p>
        </w:tc>
        <w:tc>
          <w:tcPr>
            <w:tcW w:w="1279" w:type="pct"/>
          </w:tcPr>
          <w:p w14:paraId="41CAFDBC" w14:textId="77777777" w:rsidR="00A52C5D" w:rsidRPr="00643FE2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Tak/nie</w:t>
            </w:r>
          </w:p>
          <w:p w14:paraId="2374E4CC" w14:textId="2C688099" w:rsidR="00A52C5D" w:rsidRPr="00643FE2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Niespełnienie kryterium skutkuje skierowaniem 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43FE2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57D599C0" w14:textId="48220F36" w:rsidR="00A52C5D" w:rsidRPr="00450795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Niepoprawienie/nieuzupełnienie wskazanych błędów/braków skutkuje przeprowadzeniem 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43FE2">
              <w:rPr>
                <w:rFonts w:ascii="Arial" w:hAnsi="Arial"/>
                <w:color w:val="000000"/>
                <w:sz w:val="24"/>
              </w:rPr>
              <w:t>podstawie posiadanych dokumentów. W</w:t>
            </w:r>
            <w:r w:rsidR="00545BE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643FE2">
              <w:rPr>
                <w:rFonts w:ascii="Arial" w:hAnsi="Arial"/>
                <w:color w:val="000000"/>
                <w:sz w:val="24"/>
              </w:rPr>
              <w:t>takim przypadku ocena może być negatywna.</w:t>
            </w:r>
          </w:p>
        </w:tc>
      </w:tr>
      <w:tr w:rsidR="00A52C5D" w:rsidRPr="00450795" w14:paraId="590AE616" w14:textId="77777777" w:rsidTr="00643FE2">
        <w:tc>
          <w:tcPr>
            <w:tcW w:w="249" w:type="pct"/>
          </w:tcPr>
          <w:p w14:paraId="799FB2D5" w14:textId="77777777" w:rsidR="00A52C5D" w:rsidRPr="00450795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B.5</w:t>
            </w:r>
          </w:p>
        </w:tc>
        <w:tc>
          <w:tcPr>
            <w:tcW w:w="602" w:type="pct"/>
          </w:tcPr>
          <w:p w14:paraId="7E9C7C41" w14:textId="77777777" w:rsidR="00A52C5D" w:rsidRPr="00643FE2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color w:val="000000"/>
                <w:sz w:val="24"/>
              </w:rPr>
            </w:pPr>
            <w:r w:rsidRPr="00643FE2">
              <w:rPr>
                <w:rFonts w:ascii="Arial" w:hAnsi="Arial"/>
                <w:b/>
                <w:color w:val="000000"/>
                <w:sz w:val="24"/>
              </w:rPr>
              <w:t>Budżet projektu</w:t>
            </w:r>
          </w:p>
        </w:tc>
        <w:tc>
          <w:tcPr>
            <w:tcW w:w="2870" w:type="pct"/>
          </w:tcPr>
          <w:p w14:paraId="5457B296" w14:textId="77777777" w:rsidR="00A52C5D" w:rsidRPr="00643FE2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W kryterium sprawdzimy:</w:t>
            </w:r>
          </w:p>
          <w:p w14:paraId="436B10C4" w14:textId="77777777" w:rsidR="00A52C5D" w:rsidRPr="00643FE2" w:rsidRDefault="00A52C5D" w:rsidP="00643FE2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zgodność budżetu projektu z Wytycznymi dotyczącymi kwalifikowalności wydatków na lata 2021-2027;</w:t>
            </w:r>
          </w:p>
          <w:p w14:paraId="7D6EF4BC" w14:textId="77777777" w:rsidR="00A52C5D" w:rsidRPr="00643FE2" w:rsidRDefault="00A52C5D" w:rsidP="00643FE2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niezbędność planowanych wydatków w budżecie projektu, w tym:</w:t>
            </w:r>
          </w:p>
          <w:p w14:paraId="24AFBFB8" w14:textId="5DAE7085" w:rsidR="00A52C5D" w:rsidRPr="00643FE2" w:rsidRDefault="00A52C5D" w:rsidP="00643FE2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czy wydatki wynikają bezpośrednio z opisanych działań</w:t>
            </w:r>
            <w:r w:rsidR="00A82C96" w:rsidRPr="00643FE2">
              <w:rPr>
                <w:rFonts w:ascii="Arial" w:hAnsi="Arial"/>
                <w:color w:val="000000"/>
                <w:sz w:val="24"/>
              </w:rPr>
              <w:t xml:space="preserve"> </w:t>
            </w:r>
            <w:r w:rsidRPr="00643FE2">
              <w:rPr>
                <w:rFonts w:ascii="Arial" w:hAnsi="Arial"/>
                <w:color w:val="000000"/>
                <w:sz w:val="24"/>
              </w:rPr>
              <w:t>i</w:t>
            </w:r>
            <w:r w:rsidR="00A82C9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643FE2">
              <w:rPr>
                <w:rFonts w:ascii="Arial" w:hAnsi="Arial"/>
                <w:color w:val="000000"/>
                <w:sz w:val="24"/>
              </w:rPr>
              <w:t>przyczyniają się do osiągnięcia produktów projektu;</w:t>
            </w:r>
          </w:p>
          <w:p w14:paraId="055AAD38" w14:textId="77777777" w:rsidR="00A52C5D" w:rsidRPr="00643FE2" w:rsidRDefault="00A52C5D" w:rsidP="00643FE2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czy nie ujęto wydatków, które wykazano jako potencjał wnioskodawcy (chyba, że stanowią wkład własny);</w:t>
            </w:r>
          </w:p>
          <w:p w14:paraId="02B3F9BD" w14:textId="77777777" w:rsidR="00A52C5D" w:rsidRPr="00643FE2" w:rsidRDefault="00A52C5D" w:rsidP="00643FE2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racjonalność i efektywność planowanych wydatków, w tym:</w:t>
            </w:r>
          </w:p>
          <w:p w14:paraId="4D808A92" w14:textId="77777777" w:rsidR="00A52C5D" w:rsidRPr="00643FE2" w:rsidRDefault="00A52C5D" w:rsidP="00643FE2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lastRenderedPageBreak/>
              <w:t>czy są adekwatne do zakresu i specyfiki projektu, czasu jego realizacji oraz planowanych produktów projektu;</w:t>
            </w:r>
          </w:p>
          <w:p w14:paraId="5750E4BF" w14:textId="77777777" w:rsidR="00A52C5D" w:rsidRPr="00643FE2" w:rsidRDefault="00A52C5D" w:rsidP="00643FE2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czy są zgodne ze standardami lub cenami rynkowymi towarów lub usług,</w:t>
            </w:r>
          </w:p>
          <w:p w14:paraId="55645ED5" w14:textId="77777777" w:rsidR="00A52C5D" w:rsidRPr="00643FE2" w:rsidRDefault="00A52C5D" w:rsidP="00643FE2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czy określone w projekcie nakłady finansowe służą osiągnięciu możliwie najkorzystniejszych efektów realizacji zadań.</w:t>
            </w:r>
          </w:p>
          <w:p w14:paraId="0696FD5B" w14:textId="081F795C" w:rsidR="00A52C5D" w:rsidRPr="00643FE2" w:rsidRDefault="00A52C5D" w:rsidP="00643FE2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poprawność sporządzenia budżetu (m.in. koszty pośrednie, cross-</w:t>
            </w:r>
            <w:proofErr w:type="spellStart"/>
            <w:r w:rsidRPr="00643FE2">
              <w:rPr>
                <w:rFonts w:ascii="Arial" w:hAnsi="Arial"/>
                <w:color w:val="000000"/>
                <w:sz w:val="24"/>
              </w:rPr>
              <w:t>financing</w:t>
            </w:r>
            <w:proofErr w:type="spellEnd"/>
            <w:r w:rsidRPr="00643FE2">
              <w:rPr>
                <w:rFonts w:ascii="Arial" w:hAnsi="Arial"/>
                <w:color w:val="000000"/>
                <w:sz w:val="24"/>
              </w:rPr>
              <w:t>, wkład własny, błędne wyliczenia itp.).</w:t>
            </w:r>
          </w:p>
          <w:p w14:paraId="4353AD62" w14:textId="4F867B4A" w:rsidR="00A52C5D" w:rsidRPr="00643FE2" w:rsidRDefault="00A52C5D" w:rsidP="00643FE2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czy budżet projektu jest adekwatny do założeń projektu i Regulaminu wyboru projektów.</w:t>
            </w:r>
          </w:p>
          <w:p w14:paraId="413976B7" w14:textId="3A7F6622" w:rsidR="00A52C5D" w:rsidRPr="00450795" w:rsidRDefault="00A52C5D" w:rsidP="00A52C5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 xml:space="preserve">Komitet Monitorujący dopuszcza doprecyzowanie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zakresu </w:t>
            </w:r>
            <w:r w:rsidRPr="00643FE2">
              <w:rPr>
                <w:rFonts w:ascii="Arial" w:hAnsi="Arial"/>
                <w:color w:val="000000"/>
                <w:sz w:val="24"/>
              </w:rPr>
              <w:t>kryterium na potrzeby danego postępowania w Regulaminie wyboru projektów,</w:t>
            </w:r>
            <w:r w:rsidR="00A82C96" w:rsidRPr="00643FE2">
              <w:rPr>
                <w:rFonts w:ascii="Arial" w:hAnsi="Arial"/>
                <w:color w:val="000000"/>
                <w:sz w:val="24"/>
              </w:rPr>
              <w:t xml:space="preserve">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w</w:t>
            </w:r>
            <w:r w:rsidR="00A82C9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zakresie zgodności z wytycznymi, o których mowa w ustawie wdrożeniowej, oraz przepisami prawa krajowego.</w:t>
            </w:r>
          </w:p>
          <w:p w14:paraId="548C1748" w14:textId="77777777" w:rsidR="00A52C5D" w:rsidRPr="00643FE2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Kryterium jest weryfikowane w oparciu o wniosek o dofinansowanie projektu.</w:t>
            </w:r>
          </w:p>
        </w:tc>
        <w:tc>
          <w:tcPr>
            <w:tcW w:w="1279" w:type="pct"/>
          </w:tcPr>
          <w:p w14:paraId="2C24F97F" w14:textId="77777777" w:rsidR="00A52C5D" w:rsidRPr="00643FE2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lastRenderedPageBreak/>
              <w:t>Tak/nie</w:t>
            </w:r>
          </w:p>
          <w:p w14:paraId="21844705" w14:textId="3266D7A0" w:rsidR="00A52C5D" w:rsidRPr="00643FE2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Niespełnienie kryterium skutkuje skierowaniem wniosku do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43FE2">
              <w:rPr>
                <w:rFonts w:ascii="Arial" w:hAnsi="Arial"/>
                <w:color w:val="000000"/>
                <w:sz w:val="24"/>
              </w:rPr>
              <w:t>poprawy/uzupełnienia.</w:t>
            </w:r>
          </w:p>
          <w:p w14:paraId="3611843D" w14:textId="069A46A1" w:rsidR="00A52C5D" w:rsidRPr="00450795" w:rsidRDefault="00A52C5D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43FE2">
              <w:rPr>
                <w:rFonts w:ascii="Arial" w:hAnsi="Arial"/>
                <w:color w:val="000000"/>
                <w:sz w:val="24"/>
              </w:rPr>
              <w:t>Niepoprawienie/nieuzupełnienie wskazanych błędów/braków skutkuje przeprowadzeniem oceny na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43FE2">
              <w:rPr>
                <w:rFonts w:ascii="Arial" w:hAnsi="Arial"/>
                <w:color w:val="000000"/>
                <w:sz w:val="24"/>
              </w:rPr>
              <w:t>podstawie posiadanych dokumentów.</w:t>
            </w:r>
            <w:r w:rsidR="009A5FCD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643FE2">
              <w:rPr>
                <w:rFonts w:ascii="Arial" w:hAnsi="Arial"/>
                <w:color w:val="000000"/>
                <w:sz w:val="24"/>
              </w:rPr>
              <w:lastRenderedPageBreak/>
              <w:t>W</w:t>
            </w:r>
            <w:r w:rsidR="00A82C9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643FE2">
              <w:rPr>
                <w:rFonts w:ascii="Arial" w:hAnsi="Arial"/>
                <w:color w:val="000000"/>
                <w:sz w:val="24"/>
              </w:rPr>
              <w:t>takim przypadku ocena może być negatywna.</w:t>
            </w:r>
          </w:p>
        </w:tc>
      </w:tr>
    </w:tbl>
    <w:p w14:paraId="5AD7C564" w14:textId="658B4397" w:rsidR="00F775F8" w:rsidRPr="00D923BA" w:rsidRDefault="009807D0" w:rsidP="00643FE2">
      <w:pPr>
        <w:pStyle w:val="Nagwek1"/>
        <w:numPr>
          <w:ilvl w:val="0"/>
          <w:numId w:val="2"/>
        </w:numPr>
        <w:spacing w:before="100" w:beforeAutospacing="1" w:after="100" w:afterAutospacing="1" w:line="276" w:lineRule="auto"/>
        <w:ind w:left="357" w:hanging="357"/>
        <w:rPr>
          <w:rFonts w:ascii="Arial" w:hAnsi="Arial"/>
          <w:b/>
          <w:sz w:val="24"/>
        </w:rPr>
      </w:pPr>
      <w:r w:rsidRPr="00643FE2">
        <w:rPr>
          <w:rFonts w:ascii="Arial" w:hAnsi="Arial"/>
          <w:b/>
          <w:color w:val="auto"/>
          <w:sz w:val="24"/>
        </w:rPr>
        <w:lastRenderedPageBreak/>
        <w:t>Kryteria dostępu</w:t>
      </w:r>
    </w:p>
    <w:tbl>
      <w:tblPr>
        <w:tblStyle w:val="Tabela-Siatka"/>
        <w:tblW w:w="5178" w:type="pct"/>
        <w:tblLook w:val="0620" w:firstRow="1" w:lastRow="0" w:firstColumn="0" w:lastColumn="0" w:noHBand="1" w:noVBand="1"/>
      </w:tblPr>
      <w:tblGrid>
        <w:gridCol w:w="1228"/>
        <w:gridCol w:w="3713"/>
        <w:gridCol w:w="5945"/>
        <w:gridCol w:w="3606"/>
      </w:tblGrid>
      <w:tr w:rsidR="009D199A" w:rsidRPr="003B1556" w14:paraId="3A7E70B9" w14:textId="77777777" w:rsidTr="00643FE2">
        <w:trPr>
          <w:tblHeader/>
        </w:trPr>
        <w:tc>
          <w:tcPr>
            <w:tcW w:w="424" w:type="pct"/>
            <w:shd w:val="clear" w:color="auto" w:fill="D9D9D9" w:themeFill="background1" w:themeFillShade="D9"/>
          </w:tcPr>
          <w:p w14:paraId="2C1653FE" w14:textId="77777777" w:rsidR="00496FEF" w:rsidRPr="003B1556" w:rsidRDefault="00496FEF" w:rsidP="00AA46A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1281" w:type="pct"/>
            <w:shd w:val="clear" w:color="auto" w:fill="D9D9D9" w:themeFill="background1" w:themeFillShade="D9"/>
          </w:tcPr>
          <w:p w14:paraId="6FA0F66F" w14:textId="77777777" w:rsidR="00496FEF" w:rsidRPr="003B1556" w:rsidRDefault="00496FEF" w:rsidP="00AA46A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051" w:type="pct"/>
            <w:shd w:val="clear" w:color="auto" w:fill="D9D9D9" w:themeFill="background1" w:themeFillShade="D9"/>
          </w:tcPr>
          <w:p w14:paraId="0D1B0540" w14:textId="77777777" w:rsidR="00496FEF" w:rsidRPr="003B1556" w:rsidRDefault="00496FEF" w:rsidP="00AA46A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</w:p>
        </w:tc>
        <w:tc>
          <w:tcPr>
            <w:tcW w:w="1244" w:type="pct"/>
            <w:shd w:val="clear" w:color="auto" w:fill="D9D9D9" w:themeFill="background1" w:themeFillShade="D9"/>
          </w:tcPr>
          <w:p w14:paraId="60A524B7" w14:textId="77777777" w:rsidR="00496FEF" w:rsidRPr="003B1556" w:rsidRDefault="00496FEF" w:rsidP="00AA46A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B75462" w:rsidRPr="003B1556" w14:paraId="22BB89E1" w14:textId="77777777" w:rsidTr="00643FE2">
        <w:tc>
          <w:tcPr>
            <w:tcW w:w="424" w:type="pct"/>
          </w:tcPr>
          <w:p w14:paraId="5E999110" w14:textId="2CCCFB6B" w:rsidR="00B75462" w:rsidRPr="003B1556" w:rsidRDefault="00B75462" w:rsidP="00643FE2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81" w:type="pct"/>
          </w:tcPr>
          <w:p w14:paraId="445F09F3" w14:textId="3AED7259" w:rsidR="00B75462" w:rsidRPr="003B1556" w:rsidRDefault="00B75462" w:rsidP="00643FE2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CC27D0">
              <w:rPr>
                <w:rFonts w:ascii="Arial" w:hAnsi="Arial"/>
                <w:b/>
                <w:sz w:val="24"/>
              </w:rPr>
              <w:t>Projekt wybierany jest w</w:t>
            </w:r>
            <w:r w:rsidR="00C0799E" w:rsidRPr="00CC27D0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CC27D0">
              <w:rPr>
                <w:rFonts w:ascii="Arial" w:hAnsi="Arial"/>
                <w:b/>
                <w:sz w:val="24"/>
              </w:rPr>
              <w:t>sposób</w:t>
            </w:r>
            <w:r w:rsidRPr="00CC27D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niekonkurencyjny</w:t>
            </w:r>
          </w:p>
        </w:tc>
        <w:tc>
          <w:tcPr>
            <w:tcW w:w="2051" w:type="pct"/>
          </w:tcPr>
          <w:p w14:paraId="1C431000" w14:textId="3B1EBA73" w:rsidR="00B75462" w:rsidRPr="00AA5F6C" w:rsidRDefault="00B75462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W kryterium sprawdzimy, czy </w:t>
            </w:r>
            <w:r w:rsidR="004958D6">
              <w:rPr>
                <w:rFonts w:ascii="Arial" w:hAnsi="Arial" w:cs="Arial"/>
                <w:color w:val="000000"/>
                <w:sz w:val="24"/>
                <w:szCs w:val="24"/>
              </w:rPr>
              <w:t>projekt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oraz </w:t>
            </w:r>
            <w:r w:rsidR="004958D6">
              <w:rPr>
                <w:rFonts w:ascii="Arial" w:hAnsi="Arial" w:cs="Arial"/>
                <w:color w:val="000000"/>
                <w:sz w:val="24"/>
                <w:szCs w:val="24"/>
              </w:rPr>
              <w:t>wnioskodawca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 xml:space="preserve"> są </w:t>
            </w:r>
            <w:r w:rsidR="004958D6">
              <w:rPr>
                <w:rFonts w:ascii="Arial" w:hAnsi="Arial" w:cs="Arial"/>
                <w:color w:val="000000"/>
                <w:sz w:val="24"/>
                <w:szCs w:val="24"/>
              </w:rPr>
              <w:t>wskazani</w:t>
            </w:r>
            <w:r w:rsidR="00A1685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>w</w:t>
            </w:r>
            <w:r w:rsidR="00A16851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>Harmonogramie naboru wniosków o</w:t>
            </w:r>
            <w:r w:rsidR="007F2FDB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t>dofinansowanie projektów dla programu Fundusze Europejskie dla Kujaw i Pomorza 2021-2027 (aktualnym na dzień ogłoszenia naboru).</w:t>
            </w:r>
          </w:p>
          <w:p w14:paraId="53C99888" w14:textId="31493919" w:rsidR="00B75462" w:rsidRPr="00AA5F6C" w:rsidRDefault="00B75462" w:rsidP="00B75462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Wnioskodawca: </w:t>
            </w:r>
            <w:r w:rsidRPr="00643FE2">
              <w:rPr>
                <w:rFonts w:ascii="Arial" w:hAnsi="Arial"/>
                <w:color w:val="000000"/>
                <w:sz w:val="24"/>
              </w:rPr>
              <w:t xml:space="preserve">Samorząd </w:t>
            </w:r>
            <w:r w:rsidRPr="00AA5F6C">
              <w:rPr>
                <w:rFonts w:ascii="Arial" w:hAnsi="Arial" w:cs="Arial"/>
                <w:bCs/>
                <w:sz w:val="24"/>
                <w:szCs w:val="24"/>
              </w:rPr>
              <w:t>Województw</w:t>
            </w:r>
            <w:r>
              <w:rPr>
                <w:rFonts w:ascii="Arial" w:hAnsi="Arial" w:cs="Arial"/>
                <w:bCs/>
                <w:sz w:val="24"/>
                <w:szCs w:val="24"/>
              </w:rPr>
              <w:t>a</w:t>
            </w:r>
            <w:r w:rsidRPr="00AA5F6C">
              <w:rPr>
                <w:rFonts w:ascii="Arial" w:hAnsi="Arial" w:cs="Arial"/>
                <w:bCs/>
                <w:sz w:val="24"/>
                <w:szCs w:val="24"/>
              </w:rPr>
              <w:t xml:space="preserve"> Kujawsko-Pomorskie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go – Regionalny Ośrodek Polityki Społecznej </w:t>
            </w:r>
            <w:r w:rsidRPr="00AA5F6C">
              <w:rPr>
                <w:rFonts w:ascii="Arial" w:hAnsi="Arial" w:cs="Arial"/>
                <w:bCs/>
                <w:sz w:val="24"/>
                <w:szCs w:val="24"/>
              </w:rPr>
              <w:t>w Toruniu.</w:t>
            </w:r>
          </w:p>
          <w:p w14:paraId="77ED6CA6" w14:textId="7ECA5636" w:rsidR="00B75462" w:rsidRPr="00AA5F6C" w:rsidRDefault="00B75462" w:rsidP="00643FE2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Partnerem może być każdy podmiot z katalogu określonego w polu „Typ beneficjenta – ogólny” Szczegółowego Opisu Priorytetów w wersji aktualnej na dzień rozpoczęcia naboru</w:t>
            </w:r>
            <w:r w:rsidR="004958D6" w:rsidRPr="00C67E1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920380E" w14:textId="7D77E8DA" w:rsidR="00B75462" w:rsidRPr="00643FE2" w:rsidRDefault="00B75462" w:rsidP="00643FE2">
            <w:pPr>
              <w:pStyle w:val="Default"/>
              <w:spacing w:before="100" w:beforeAutospacing="1" w:after="100" w:afterAutospacing="1"/>
              <w:jc w:val="left"/>
            </w:pPr>
            <w:r w:rsidRPr="00AA5F6C">
              <w:rPr>
                <w:rFonts w:ascii="Arial" w:hAnsi="Arial" w:cs="Arial"/>
                <w:sz w:val="24"/>
                <w:szCs w:val="24"/>
              </w:rPr>
              <w:t>Kryterium jest weryfikowane w oparciu o wniosek</w:t>
            </w:r>
            <w:r w:rsidR="00A1685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A5F6C">
              <w:rPr>
                <w:rFonts w:ascii="Arial" w:hAnsi="Arial" w:cs="Arial"/>
                <w:sz w:val="24"/>
                <w:szCs w:val="24"/>
              </w:rPr>
              <w:t>o</w:t>
            </w:r>
            <w:r w:rsidR="00A16851">
              <w:rPr>
                <w:rFonts w:ascii="Arial" w:hAnsi="Arial" w:cs="Arial"/>
                <w:sz w:val="24"/>
                <w:szCs w:val="24"/>
              </w:rPr>
              <w:t> </w:t>
            </w:r>
            <w:r w:rsidRPr="00AA5F6C">
              <w:rPr>
                <w:rFonts w:ascii="Arial" w:hAnsi="Arial" w:cs="Arial"/>
                <w:sz w:val="24"/>
                <w:szCs w:val="24"/>
              </w:rPr>
              <w:t>dofinansowanie projektu i Harmonogram naboru wniosków o dofinansowanie projektów dla programu Fundusze Europejskie dla Kujaw i Pomorza 2021-2027.</w:t>
            </w:r>
          </w:p>
        </w:tc>
        <w:tc>
          <w:tcPr>
            <w:tcW w:w="1244" w:type="pct"/>
          </w:tcPr>
          <w:p w14:paraId="1C26261D" w14:textId="77777777" w:rsidR="00B75462" w:rsidRPr="00AA5F6C" w:rsidRDefault="00B75462" w:rsidP="00643FE2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bookmarkStart w:id="7" w:name="_Hlk125463216"/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Tak/nie</w:t>
            </w:r>
          </w:p>
          <w:p w14:paraId="7E90E1BA" w14:textId="62A51A12" w:rsidR="00B75462" w:rsidRPr="00AA5F6C" w:rsidRDefault="00B75462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5302852A" w14:textId="72E6039F" w:rsidR="00B75462" w:rsidRPr="003B1556" w:rsidRDefault="00B75462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lastRenderedPageBreak/>
              <w:t>Niepoprawienie/nieuzupełnienie wskazanych błędów/braków skutkuje przeprowadzeniem oceny na podstawie posiadanych dokumentów.</w:t>
            </w:r>
            <w:r w:rsidR="00A1685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A5F6C">
              <w:rPr>
                <w:rFonts w:ascii="Arial" w:hAnsi="Arial" w:cs="Arial"/>
                <w:sz w:val="24"/>
                <w:szCs w:val="24"/>
              </w:rPr>
              <w:t>W</w:t>
            </w:r>
            <w:r w:rsidR="00A16851">
              <w:rPr>
                <w:rFonts w:ascii="Arial" w:hAnsi="Arial" w:cs="Arial"/>
                <w:sz w:val="24"/>
                <w:szCs w:val="24"/>
              </w:rPr>
              <w:t> </w:t>
            </w:r>
            <w:r w:rsidRPr="00AA5F6C">
              <w:rPr>
                <w:rFonts w:ascii="Arial" w:hAnsi="Arial" w:cs="Arial"/>
                <w:sz w:val="24"/>
                <w:szCs w:val="24"/>
              </w:rPr>
              <w:t>takim przypadku ocena może być negatywna.</w:t>
            </w:r>
            <w:bookmarkEnd w:id="7"/>
          </w:p>
        </w:tc>
      </w:tr>
      <w:tr w:rsidR="00571F12" w:rsidRPr="003B1556" w14:paraId="4E19E150" w14:textId="77777777" w:rsidTr="00643FE2">
        <w:trPr>
          <w:trHeight w:val="1082"/>
        </w:trPr>
        <w:tc>
          <w:tcPr>
            <w:tcW w:w="424" w:type="pct"/>
          </w:tcPr>
          <w:p w14:paraId="19D76EE7" w14:textId="0A35C97F" w:rsidR="00571F12" w:rsidRPr="003B1556" w:rsidRDefault="00571F12" w:rsidP="00643FE2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B1556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81" w:type="pct"/>
          </w:tcPr>
          <w:p w14:paraId="78C6624A" w14:textId="7D25D7DB" w:rsidR="00571F12" w:rsidRPr="00643FE2" w:rsidRDefault="00571F12" w:rsidP="00643FE2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/>
                <w:b/>
                <w:sz w:val="24"/>
              </w:rPr>
            </w:pPr>
            <w:r w:rsidRPr="00CC27D0">
              <w:rPr>
                <w:rFonts w:ascii="Arial" w:hAnsi="Arial"/>
                <w:b/>
                <w:sz w:val="24"/>
              </w:rPr>
              <w:t xml:space="preserve">Projekt jest zgodny </w:t>
            </w:r>
            <w:r w:rsidRPr="00CC27D0">
              <w:rPr>
                <w:rFonts w:ascii="Arial" w:hAnsi="Arial" w:cs="Arial"/>
                <w:b/>
                <w:bCs/>
                <w:sz w:val="24"/>
                <w:szCs w:val="24"/>
              </w:rPr>
              <w:br/>
            </w:r>
            <w:r w:rsidRPr="00CC27D0">
              <w:rPr>
                <w:rFonts w:ascii="Arial" w:hAnsi="Arial"/>
                <w:b/>
                <w:sz w:val="24"/>
              </w:rPr>
              <w:t>z zapisami</w:t>
            </w:r>
            <w:r w:rsidRPr="00CC27D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Szczegółowego Opisu Priorytetów</w:t>
            </w:r>
            <w:r w:rsidRPr="00183F8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183F8A">
              <w:rPr>
                <w:rFonts w:ascii="Arial" w:hAnsi="Arial" w:cs="Arial"/>
                <w:b/>
                <w:bCs/>
                <w:sz w:val="24"/>
                <w:szCs w:val="24"/>
              </w:rPr>
              <w:t>SzOP</w:t>
            </w:r>
            <w:proofErr w:type="spellEnd"/>
            <w:r w:rsidRPr="00183F8A">
              <w:rPr>
                <w:rFonts w:ascii="Arial" w:hAnsi="Arial"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051" w:type="pct"/>
          </w:tcPr>
          <w:p w14:paraId="08FA17FF" w14:textId="6037E9C3" w:rsidR="00571F12" w:rsidRDefault="00571F12" w:rsidP="00643FE2">
            <w:pPr>
              <w:pStyle w:val="Default"/>
              <w:spacing w:before="100" w:before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B7546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W kryterium sprawdzimy, czy projekt jest zgodny</w:t>
            </w:r>
            <w:r w:rsidR="00A16851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B7546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z</w:t>
            </w:r>
            <w:r w:rsidR="00A16851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 </w:t>
            </w:r>
            <w:r w:rsidRPr="00B7546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zapisami Szczegółowego Opisu Priorytetów dla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B7546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Działania 8.25 Usługi wsparcia rodziny i pieczy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B7546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zastępczej </w:t>
            </w:r>
            <w:r w:rsidRPr="000D1894">
              <w:rPr>
                <w:rFonts w:ascii="Arial" w:hAnsi="Arial" w:cs="Arial"/>
                <w:sz w:val="24"/>
                <w:szCs w:val="24"/>
              </w:rPr>
              <w:t>w wersji aktualnej na dzień rozpoczęcia naboru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6"/>
            </w:r>
            <w:r w:rsidRPr="000D1894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103A055" w14:textId="16725EA6" w:rsidR="00427620" w:rsidRPr="00B024C6" w:rsidRDefault="00427620" w:rsidP="00643FE2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B024C6">
              <w:rPr>
                <w:rFonts w:ascii="Arial" w:hAnsi="Arial" w:cs="Arial"/>
                <w:sz w:val="24"/>
                <w:szCs w:val="24"/>
              </w:rPr>
              <w:t>w zakresie informacji wskazanych w polu „</w:t>
            </w:r>
            <w:r w:rsidR="00B024C6" w:rsidRPr="00B024C6">
              <w:rPr>
                <w:rFonts w:ascii="Arial" w:hAnsi="Arial" w:cs="Arial"/>
                <w:sz w:val="24"/>
                <w:szCs w:val="24"/>
              </w:rPr>
              <w:t xml:space="preserve">Maksymalny % poziom dofinansowania całkowitego wydatków kwalifikowalnych na poziomie projektu (środki UE + współfinansowanie </w:t>
            </w:r>
            <w:r w:rsidR="00B024C6" w:rsidRPr="00B024C6">
              <w:rPr>
                <w:rFonts w:ascii="Arial" w:hAnsi="Arial" w:cs="Arial"/>
                <w:sz w:val="24"/>
                <w:szCs w:val="24"/>
              </w:rPr>
              <w:lastRenderedPageBreak/>
              <w:t>ze środków krajowych</w:t>
            </w:r>
            <w:r w:rsidR="00B024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024C6" w:rsidRPr="00B024C6">
              <w:rPr>
                <w:rFonts w:ascii="Arial" w:hAnsi="Arial" w:cs="Arial"/>
                <w:sz w:val="24"/>
                <w:szCs w:val="24"/>
              </w:rPr>
              <w:t>przyznane beneficjentowi przez właściwą instytucję)</w:t>
            </w:r>
            <w:r w:rsidRPr="00B024C6">
              <w:rPr>
                <w:rFonts w:ascii="Arial" w:hAnsi="Arial" w:cs="Arial"/>
                <w:sz w:val="24"/>
                <w:szCs w:val="24"/>
              </w:rPr>
              <w:t>”;</w:t>
            </w:r>
          </w:p>
          <w:p w14:paraId="432AC5B4" w14:textId="77777777" w:rsidR="00427620" w:rsidRPr="00AA5F6C" w:rsidRDefault="00427620" w:rsidP="00427620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w zakresie informacji wskazanych w polu „Dopuszczalny cross-</w:t>
            </w:r>
            <w:proofErr w:type="spellStart"/>
            <w:r w:rsidRPr="00AA5F6C">
              <w:rPr>
                <w:rFonts w:ascii="Arial" w:hAnsi="Arial" w:cs="Arial"/>
                <w:sz w:val="24"/>
                <w:szCs w:val="24"/>
              </w:rPr>
              <w:t>financing</w:t>
            </w:r>
            <w:proofErr w:type="spellEnd"/>
            <w:r w:rsidRPr="00AA5F6C">
              <w:rPr>
                <w:rFonts w:ascii="Arial" w:hAnsi="Arial" w:cs="Arial"/>
                <w:sz w:val="24"/>
                <w:szCs w:val="24"/>
              </w:rPr>
              <w:t xml:space="preserve"> (%)”;</w:t>
            </w:r>
          </w:p>
          <w:p w14:paraId="5AEF68A6" w14:textId="77777777" w:rsidR="00427620" w:rsidRPr="00AA5F6C" w:rsidRDefault="00427620" w:rsidP="00643FE2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w zakresie informacji wskazanych w polu „Minimalny wkład własny beneficjenta”;</w:t>
            </w:r>
          </w:p>
          <w:p w14:paraId="2D8E957A" w14:textId="62558ABB" w:rsidR="00427620" w:rsidRPr="00AA5F6C" w:rsidRDefault="00427620" w:rsidP="00643FE2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w zakresie informacji wskazanych w polu „Minimalna wartość projektu”;</w:t>
            </w:r>
          </w:p>
          <w:p w14:paraId="520935BF" w14:textId="77777777" w:rsidR="00427620" w:rsidRPr="00AA5F6C" w:rsidRDefault="00427620" w:rsidP="00427620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w zakresie informacji wskazanych w polu „Uproszczone metody rozliczania”.</w:t>
            </w:r>
          </w:p>
          <w:p w14:paraId="6DB5B0EF" w14:textId="06B81A5A" w:rsidR="00571F12" w:rsidRPr="00643FE2" w:rsidRDefault="00427620" w:rsidP="00643FE2">
            <w:pPr>
              <w:pStyle w:val="Default"/>
              <w:jc w:val="left"/>
              <w:rPr>
                <w:rFonts w:ascii="Arial" w:hAnsi="Arial"/>
                <w:sz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Kryterium jest weryfikowane w oparciu o wniosek</w:t>
            </w:r>
            <w:r w:rsidR="006D4A4B">
              <w:rPr>
                <w:rFonts w:ascii="Arial" w:hAnsi="Arial" w:cs="Arial"/>
                <w:sz w:val="24"/>
                <w:szCs w:val="24"/>
              </w:rPr>
              <w:br/>
            </w:r>
            <w:r w:rsidRPr="00AA5F6C">
              <w:rPr>
                <w:rFonts w:ascii="Arial" w:hAnsi="Arial" w:cs="Arial"/>
                <w:sz w:val="24"/>
                <w:szCs w:val="24"/>
              </w:rPr>
              <w:t>o dofinansowanie projektu.</w:t>
            </w:r>
          </w:p>
        </w:tc>
        <w:tc>
          <w:tcPr>
            <w:tcW w:w="1244" w:type="pct"/>
          </w:tcPr>
          <w:p w14:paraId="70D899ED" w14:textId="77777777" w:rsidR="00571F12" w:rsidRPr="00AA5F6C" w:rsidRDefault="00571F12" w:rsidP="00643FE2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A5F6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Tak/nie</w:t>
            </w:r>
          </w:p>
          <w:p w14:paraId="4096188D" w14:textId="708ECB78" w:rsidR="00571F12" w:rsidRPr="00AA5F6C" w:rsidRDefault="00571F12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6E51AAFF" w14:textId="3120B6FA" w:rsidR="00571F12" w:rsidRPr="00643FE2" w:rsidRDefault="00571F12" w:rsidP="00643FE2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AA5F6C">
              <w:rPr>
                <w:rFonts w:ascii="Arial" w:hAnsi="Arial" w:cs="Arial"/>
                <w:sz w:val="24"/>
                <w:szCs w:val="24"/>
              </w:rPr>
              <w:t xml:space="preserve">Niepoprawienie/nieuzupełnienie wskazanych błędów/braków skutkuje przeprowadzeniem oceny na podstawie posiadanych dokumentów. </w:t>
            </w:r>
            <w:r w:rsidR="00A16851" w:rsidRPr="00AA5F6C">
              <w:rPr>
                <w:rFonts w:ascii="Arial" w:hAnsi="Arial" w:cs="Arial"/>
                <w:sz w:val="24"/>
                <w:szCs w:val="24"/>
              </w:rPr>
              <w:lastRenderedPageBreak/>
              <w:t>W</w:t>
            </w:r>
            <w:r w:rsidR="00A16851">
              <w:rPr>
                <w:rFonts w:ascii="Arial" w:hAnsi="Arial" w:cs="Arial"/>
                <w:sz w:val="24"/>
                <w:szCs w:val="24"/>
              </w:rPr>
              <w:t> </w:t>
            </w:r>
            <w:r w:rsidRPr="00AA5F6C">
              <w:rPr>
                <w:rFonts w:ascii="Arial" w:hAnsi="Arial" w:cs="Arial"/>
                <w:sz w:val="24"/>
                <w:szCs w:val="24"/>
              </w:rPr>
              <w:t>takim przypadku ocena może być negatywna.</w:t>
            </w:r>
          </w:p>
        </w:tc>
      </w:tr>
      <w:tr w:rsidR="000427E6" w:rsidRPr="003B1556" w14:paraId="78F86B90" w14:textId="77777777" w:rsidTr="00643FE2">
        <w:tc>
          <w:tcPr>
            <w:tcW w:w="424" w:type="pct"/>
          </w:tcPr>
          <w:p w14:paraId="6FB6890F" w14:textId="1EA6D5EF" w:rsidR="000427E6" w:rsidRPr="0079600E" w:rsidRDefault="00720785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9600E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81" w:type="pct"/>
          </w:tcPr>
          <w:p w14:paraId="48B4F7B0" w14:textId="16D7A378" w:rsidR="000427E6" w:rsidRPr="00CC27D0" w:rsidRDefault="00720785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</w:rPr>
            </w:pPr>
            <w:r w:rsidRPr="00CC27D0">
              <w:rPr>
                <w:rFonts w:ascii="Arial" w:hAnsi="Arial"/>
                <w:b/>
                <w:sz w:val="24"/>
              </w:rPr>
              <w:t>Projekt jest zgodny</w:t>
            </w:r>
            <w:r>
              <w:rPr>
                <w:rFonts w:ascii="Arial" w:hAnsi="Arial"/>
                <w:b/>
                <w:sz w:val="24"/>
              </w:rPr>
              <w:t xml:space="preserve"> z typem projektu możliwym do realizacji w naborze</w:t>
            </w:r>
          </w:p>
        </w:tc>
        <w:tc>
          <w:tcPr>
            <w:tcW w:w="2051" w:type="pct"/>
          </w:tcPr>
          <w:p w14:paraId="79461646" w14:textId="301E4E92" w:rsidR="000427E6" w:rsidRDefault="00720785" w:rsidP="000473F6">
            <w:pPr>
              <w:pStyle w:val="Default"/>
              <w:spacing w:before="100" w:beforeAutospacing="1" w:after="100" w:afterAutospacing="1"/>
              <w:jc w:val="left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W kryterium sprawdzimy, czy założenia projektu wpisują się w typy projektu</w:t>
            </w:r>
            <w:r w:rsidR="000473F6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oraz zasady realizacji wsparcia</w:t>
            </w:r>
            <w:r w:rsidR="00643FE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(ujęte pod nr 6, 7, 8)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, wskazane w</w:t>
            </w:r>
            <w:r w:rsidR="000473F6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 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Szczegółowym Opisie Priorytetów (dla Działania 8.25 Usługi wsparcia rodziny i pieczy zastępczej w</w:t>
            </w:r>
            <w:r w:rsidR="000473F6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 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polu</w:t>
            </w:r>
            <w:r w:rsidR="000473F6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„Opis działania”), tj.:</w:t>
            </w:r>
          </w:p>
          <w:p w14:paraId="00467B7B" w14:textId="7F4AC523" w:rsidR="000473F6" w:rsidRPr="00E21E97" w:rsidRDefault="000473F6" w:rsidP="00643FE2">
            <w:pPr>
              <w:pStyle w:val="Akapitzlist"/>
              <w:numPr>
                <w:ilvl w:val="0"/>
                <w:numId w:val="61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>Usługi społeczne świadczone w społeczności lokalnej dla rodzin (naturalnych i zastępczych) przeżywających trudności opiekuńczo-wychowawcze, dla dzieci z niepełnosprawnością i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E21E97">
              <w:rPr>
                <w:rFonts w:ascii="Arial" w:hAnsi="Arial" w:cs="Arial"/>
                <w:sz w:val="24"/>
                <w:szCs w:val="24"/>
              </w:rPr>
              <w:t>o szczególnych potrzebach rozwojowych oraz ich otoczenia, obejmujące:</w:t>
            </w:r>
          </w:p>
          <w:p w14:paraId="2AFBBB95" w14:textId="77777777" w:rsidR="000473F6" w:rsidRPr="00E21E97" w:rsidRDefault="000473F6" w:rsidP="00643FE2">
            <w:pPr>
              <w:pStyle w:val="Akapitzlist"/>
              <w:numPr>
                <w:ilvl w:val="0"/>
                <w:numId w:val="62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>asystenturę rodzinną,</w:t>
            </w:r>
          </w:p>
          <w:p w14:paraId="165808D1" w14:textId="47FA16BD" w:rsidR="000473F6" w:rsidRPr="00E21E97" w:rsidRDefault="000473F6" w:rsidP="00643FE2">
            <w:pPr>
              <w:pStyle w:val="Akapitzlist"/>
              <w:numPr>
                <w:ilvl w:val="0"/>
                <w:numId w:val="62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>konsultacje i poradnictwo specjalistyczne,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E21E97">
              <w:rPr>
                <w:rFonts w:ascii="Arial" w:hAnsi="Arial" w:cs="Arial"/>
                <w:sz w:val="24"/>
                <w:szCs w:val="24"/>
              </w:rPr>
              <w:t>tym: terapię i mediacje,</w:t>
            </w:r>
          </w:p>
          <w:p w14:paraId="4A56F8F1" w14:textId="77777777" w:rsidR="000473F6" w:rsidRPr="00C63EA1" w:rsidRDefault="000473F6" w:rsidP="00643FE2">
            <w:pPr>
              <w:pStyle w:val="Akapitzlist"/>
              <w:numPr>
                <w:ilvl w:val="0"/>
                <w:numId w:val="62"/>
              </w:numPr>
              <w:spacing w:line="276" w:lineRule="auto"/>
              <w:rPr>
                <w:rFonts w:ascii="Arial" w:hAnsi="Arial"/>
                <w:color w:val="000000"/>
                <w:sz w:val="24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lastRenderedPageBreak/>
              <w:t>pomoc rodzin wspierających,</w:t>
            </w:r>
          </w:p>
          <w:p w14:paraId="0599062D" w14:textId="77777777" w:rsidR="000473F6" w:rsidRPr="00E21E97" w:rsidRDefault="000473F6" w:rsidP="00643FE2">
            <w:pPr>
              <w:pStyle w:val="Akapitzlist"/>
              <w:numPr>
                <w:ilvl w:val="0"/>
                <w:numId w:val="62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>interwencję kryzysową,</w:t>
            </w:r>
          </w:p>
          <w:p w14:paraId="5A8EB0E8" w14:textId="3BB4D694" w:rsidR="000473F6" w:rsidRPr="00C63EA1" w:rsidRDefault="000473F6" w:rsidP="00643FE2">
            <w:pPr>
              <w:pStyle w:val="Akapitzlist"/>
              <w:numPr>
                <w:ilvl w:val="0"/>
                <w:numId w:val="62"/>
              </w:numPr>
              <w:spacing w:line="276" w:lineRule="auto"/>
              <w:rPr>
                <w:rFonts w:ascii="Arial" w:hAnsi="Arial"/>
                <w:color w:val="000000"/>
                <w:sz w:val="24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>usługi w placówkach wsparcia dziennego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E21E97">
              <w:rPr>
                <w:rFonts w:ascii="Arial" w:hAnsi="Arial" w:cs="Arial"/>
                <w:sz w:val="24"/>
                <w:szCs w:val="24"/>
              </w:rPr>
              <w:t>formie opiekuńczej i specjalistycznej oraz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E21E97">
              <w:rPr>
                <w:rFonts w:ascii="Arial" w:hAnsi="Arial" w:cs="Arial"/>
                <w:sz w:val="24"/>
                <w:szCs w:val="24"/>
              </w:rPr>
              <w:t>formie pracy podwórkowej,</w:t>
            </w:r>
          </w:p>
          <w:p w14:paraId="2F2595D7" w14:textId="18B271D4" w:rsidR="000473F6" w:rsidRPr="00C63EA1" w:rsidRDefault="000473F6" w:rsidP="00643FE2">
            <w:pPr>
              <w:pStyle w:val="Akapitzlist"/>
              <w:numPr>
                <w:ilvl w:val="0"/>
                <w:numId w:val="62"/>
              </w:numPr>
              <w:spacing w:line="276" w:lineRule="auto"/>
              <w:rPr>
                <w:rFonts w:ascii="Arial" w:hAnsi="Arial"/>
                <w:color w:val="000000"/>
                <w:sz w:val="24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>usługi w ośrodkach oferujących wsparcie całodobowe: turnusowe i krótkookresowe,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E21E97">
              <w:rPr>
                <w:rFonts w:ascii="Arial" w:hAnsi="Arial" w:cs="Arial"/>
                <w:sz w:val="24"/>
                <w:szCs w:val="24"/>
              </w:rPr>
              <w:t>tym o charakterze specjalistycznym,</w:t>
            </w:r>
          </w:p>
          <w:p w14:paraId="4FF21F9D" w14:textId="77777777" w:rsidR="000473F6" w:rsidRPr="00E21E97" w:rsidRDefault="000473F6" w:rsidP="00643FE2">
            <w:pPr>
              <w:pStyle w:val="Akapitzlist"/>
              <w:numPr>
                <w:ilvl w:val="0"/>
                <w:numId w:val="62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>usługi w mieszkaniach, w tym m.in. mieszkaniach treningowych i wspomaganych,</w:t>
            </w:r>
          </w:p>
          <w:p w14:paraId="16B3A0F4" w14:textId="77777777" w:rsidR="000473F6" w:rsidRPr="00C63EA1" w:rsidRDefault="000473F6" w:rsidP="00643FE2">
            <w:pPr>
              <w:pStyle w:val="Akapitzlist"/>
              <w:numPr>
                <w:ilvl w:val="0"/>
                <w:numId w:val="62"/>
              </w:numPr>
              <w:spacing w:line="276" w:lineRule="auto"/>
              <w:rPr>
                <w:rFonts w:ascii="Arial" w:hAnsi="Arial"/>
                <w:color w:val="000000"/>
                <w:sz w:val="24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>organizację wsparcia polegającego na wymianie doświadczeń oraz zapobieganiu izolacji poprzez „grupy wsparcia” lub „grupy samopomocowe”,</w:t>
            </w:r>
          </w:p>
          <w:p w14:paraId="04327F18" w14:textId="77777777" w:rsidR="000473F6" w:rsidRPr="00C63EA1" w:rsidRDefault="000473F6" w:rsidP="00643FE2">
            <w:pPr>
              <w:pStyle w:val="Akapitzlist"/>
              <w:numPr>
                <w:ilvl w:val="0"/>
                <w:numId w:val="62"/>
              </w:numPr>
              <w:spacing w:line="276" w:lineRule="auto"/>
              <w:rPr>
                <w:rFonts w:ascii="Arial" w:hAnsi="Arial"/>
                <w:color w:val="000000"/>
                <w:sz w:val="24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>inne modele i narzędzia pracy z rodziną mające na celu: prewencję umieszczania dzieci w pieczy zastępczej, czy innych całodobowych placówkach lub powrót do rodziny naturalnej.</w:t>
            </w:r>
          </w:p>
          <w:p w14:paraId="20427604" w14:textId="2F200CB7" w:rsidR="000473F6" w:rsidRPr="00C63EA1" w:rsidRDefault="000473F6" w:rsidP="00643FE2">
            <w:pPr>
              <w:pStyle w:val="Akapitzlist"/>
              <w:numPr>
                <w:ilvl w:val="0"/>
                <w:numId w:val="61"/>
              </w:numPr>
              <w:spacing w:before="240" w:line="276" w:lineRule="auto"/>
              <w:rPr>
                <w:rFonts w:ascii="Arial" w:hAnsi="Arial"/>
                <w:color w:val="000000"/>
                <w:sz w:val="24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>Działania na rzecz dzieci i młodzieży wymagających wsparcia ze względu na trudności w funkcjonowaniu społecznym, w szczególności osób, wobec których zastosowano środki przeciwdziałania demoralizacji nieletnich i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E21E97">
              <w:rPr>
                <w:rFonts w:ascii="Arial" w:hAnsi="Arial" w:cs="Arial"/>
                <w:sz w:val="24"/>
                <w:szCs w:val="24"/>
              </w:rPr>
              <w:t>dopuszczaniu się przez nich czynów karalnych, jak i osób przebywających w całodobowych placówkach m.in.: placówkach opiekuńczo-wychowawczych, w zakresie:</w:t>
            </w:r>
          </w:p>
          <w:p w14:paraId="30B63712" w14:textId="77777777" w:rsidR="000473F6" w:rsidRPr="00C63EA1" w:rsidRDefault="000473F6" w:rsidP="00643FE2">
            <w:pPr>
              <w:pStyle w:val="Akapitzlist"/>
              <w:numPr>
                <w:ilvl w:val="0"/>
                <w:numId w:val="63"/>
              </w:numPr>
              <w:spacing w:line="276" w:lineRule="auto"/>
              <w:rPr>
                <w:rFonts w:ascii="Arial" w:hAnsi="Arial"/>
                <w:color w:val="000000"/>
                <w:sz w:val="24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lastRenderedPageBreak/>
              <w:t>profilaktyki zaburzeń w sferze zdrowia psychicznego,</w:t>
            </w:r>
          </w:p>
          <w:p w14:paraId="596B692E" w14:textId="57D295F9" w:rsidR="000473F6" w:rsidRPr="00C63EA1" w:rsidRDefault="000473F6" w:rsidP="00643FE2">
            <w:pPr>
              <w:pStyle w:val="Akapitzlist"/>
              <w:numPr>
                <w:ilvl w:val="0"/>
                <w:numId w:val="63"/>
              </w:numPr>
              <w:spacing w:line="276" w:lineRule="auto"/>
              <w:rPr>
                <w:rFonts w:ascii="Arial" w:hAnsi="Arial"/>
                <w:color w:val="000000"/>
                <w:sz w:val="24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>podnoszenia kompetencji funkcjonowania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E21E97">
              <w:rPr>
                <w:rFonts w:ascii="Arial" w:hAnsi="Arial" w:cs="Arial"/>
                <w:sz w:val="24"/>
                <w:szCs w:val="24"/>
              </w:rPr>
              <w:t>społeczeństwie poprzez działania kompensacyjne, edukacyjne, aktywizujące, animacyjne oraz uzupełniająco działania z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E21E97">
              <w:rPr>
                <w:rFonts w:ascii="Arial" w:hAnsi="Arial" w:cs="Arial"/>
                <w:sz w:val="24"/>
                <w:szCs w:val="24"/>
              </w:rPr>
              <w:t>obszaru aktywizacji zawodowej,</w:t>
            </w:r>
          </w:p>
          <w:p w14:paraId="08AEFA08" w14:textId="7BEACE09" w:rsidR="000473F6" w:rsidRPr="00C63EA1" w:rsidRDefault="000473F6" w:rsidP="00643FE2">
            <w:pPr>
              <w:pStyle w:val="Akapitzlist"/>
              <w:numPr>
                <w:ilvl w:val="0"/>
                <w:numId w:val="63"/>
              </w:numPr>
              <w:spacing w:line="276" w:lineRule="auto"/>
              <w:rPr>
                <w:rFonts w:ascii="Arial" w:hAnsi="Arial"/>
                <w:color w:val="000000"/>
                <w:sz w:val="24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>wykorzystania innych modeli i narzędzi pracy socjoterapeutycznej i wychowawczej, która nie ma na celu wzmacniania potencjału instytucjonalnego placówek, lecz prewencję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E21E97">
              <w:rPr>
                <w:rFonts w:ascii="Arial" w:hAnsi="Arial" w:cs="Arial"/>
                <w:sz w:val="24"/>
                <w:szCs w:val="24"/>
              </w:rPr>
              <w:t>zakresie powrotu do nich dzieci i młodzieży,</w:t>
            </w:r>
          </w:p>
          <w:p w14:paraId="3BBAC319" w14:textId="77777777" w:rsidR="000473F6" w:rsidRPr="00C63EA1" w:rsidRDefault="000473F6" w:rsidP="00643FE2">
            <w:pPr>
              <w:pStyle w:val="Akapitzlist"/>
              <w:numPr>
                <w:ilvl w:val="0"/>
                <w:numId w:val="63"/>
              </w:numPr>
              <w:spacing w:line="276" w:lineRule="auto"/>
              <w:rPr>
                <w:rFonts w:ascii="Arial" w:hAnsi="Arial"/>
                <w:color w:val="000000"/>
                <w:sz w:val="24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>pracy z rodziną,</w:t>
            </w:r>
          </w:p>
          <w:p w14:paraId="06DB66C9" w14:textId="77777777" w:rsidR="000473F6" w:rsidRPr="00C63EA1" w:rsidRDefault="000473F6" w:rsidP="00643FE2">
            <w:pPr>
              <w:pStyle w:val="Akapitzlist"/>
              <w:numPr>
                <w:ilvl w:val="0"/>
                <w:numId w:val="63"/>
              </w:numPr>
              <w:spacing w:line="276" w:lineRule="auto"/>
              <w:rPr>
                <w:rFonts w:ascii="Arial" w:hAnsi="Arial"/>
                <w:color w:val="000000"/>
                <w:sz w:val="24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 xml:space="preserve">uzupełniająco wsparcie kadry w zakresie zgodnym z ideą </w:t>
            </w:r>
            <w:proofErr w:type="spellStart"/>
            <w:r w:rsidRPr="00E21E97">
              <w:rPr>
                <w:rFonts w:ascii="Arial" w:hAnsi="Arial" w:cs="Arial"/>
                <w:sz w:val="24"/>
                <w:szCs w:val="24"/>
              </w:rPr>
              <w:t>deinstytucjonalizacji</w:t>
            </w:r>
            <w:proofErr w:type="spellEnd"/>
            <w:r w:rsidRPr="00E21E9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A02D230" w14:textId="11F06982" w:rsidR="000473F6" w:rsidRPr="00E21E97" w:rsidRDefault="000473F6" w:rsidP="00643FE2">
            <w:pPr>
              <w:pStyle w:val="Akapitzlist"/>
              <w:numPr>
                <w:ilvl w:val="0"/>
                <w:numId w:val="61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>Kompleksowe wsparcie osób usamodzielnianych, opuszczających pieczę zastępczą lub całodobowe placówki w procesie usamodzielnienia, z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E21E97">
              <w:rPr>
                <w:rFonts w:ascii="Arial" w:hAnsi="Arial" w:cs="Arial"/>
                <w:sz w:val="24"/>
                <w:szCs w:val="24"/>
              </w:rPr>
              <w:t>zastosowaniem m.in:</w:t>
            </w:r>
          </w:p>
          <w:p w14:paraId="49463282" w14:textId="77777777" w:rsidR="000473F6" w:rsidRPr="00C63EA1" w:rsidRDefault="000473F6" w:rsidP="00643FE2">
            <w:pPr>
              <w:pStyle w:val="Akapitzlist"/>
              <w:numPr>
                <w:ilvl w:val="0"/>
                <w:numId w:val="64"/>
              </w:numPr>
              <w:spacing w:line="276" w:lineRule="auto"/>
              <w:rPr>
                <w:rFonts w:ascii="Arial" w:hAnsi="Arial"/>
                <w:color w:val="000000"/>
                <w:sz w:val="24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>usług opiekunów lub asystentów usamodzielnienia,</w:t>
            </w:r>
          </w:p>
          <w:p w14:paraId="250C9279" w14:textId="35386495" w:rsidR="000473F6" w:rsidRPr="00C63EA1" w:rsidRDefault="000473F6" w:rsidP="00643FE2">
            <w:pPr>
              <w:pStyle w:val="Akapitzlist"/>
              <w:numPr>
                <w:ilvl w:val="0"/>
                <w:numId w:val="64"/>
              </w:numPr>
              <w:spacing w:line="276" w:lineRule="auto"/>
              <w:rPr>
                <w:rFonts w:ascii="Arial" w:hAnsi="Arial"/>
                <w:color w:val="000000"/>
                <w:sz w:val="24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>modelu kręgów wsparcia poprzez angażowanie osób gotowych do pomocy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E21E97">
              <w:rPr>
                <w:rFonts w:ascii="Arial" w:hAnsi="Arial" w:cs="Arial"/>
                <w:sz w:val="24"/>
                <w:szCs w:val="24"/>
              </w:rPr>
              <w:t>środowisku lokalnym, w tym wolontariuszy,</w:t>
            </w:r>
          </w:p>
          <w:p w14:paraId="6E5BFF5A" w14:textId="7F87B875" w:rsidR="000473F6" w:rsidRPr="00C63EA1" w:rsidRDefault="000473F6" w:rsidP="00643FE2">
            <w:pPr>
              <w:pStyle w:val="Akapitzlist"/>
              <w:numPr>
                <w:ilvl w:val="0"/>
                <w:numId w:val="64"/>
              </w:numPr>
              <w:spacing w:line="276" w:lineRule="auto"/>
              <w:rPr>
                <w:rFonts w:ascii="Arial" w:hAnsi="Arial"/>
                <w:color w:val="000000"/>
                <w:sz w:val="24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>usług w mieszkaniach, w tym m.in. mieszkaniach treningowych i wspomaganych i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E21E97">
              <w:rPr>
                <w:rFonts w:ascii="Arial" w:hAnsi="Arial" w:cs="Arial"/>
                <w:sz w:val="24"/>
                <w:szCs w:val="24"/>
              </w:rPr>
              <w:t>„usamodzielniania na próbę”,</w:t>
            </w:r>
          </w:p>
          <w:p w14:paraId="5A5FFFE7" w14:textId="77777777" w:rsidR="000473F6" w:rsidRPr="00C63EA1" w:rsidRDefault="000473F6" w:rsidP="00643FE2">
            <w:pPr>
              <w:pStyle w:val="Akapitzlist"/>
              <w:numPr>
                <w:ilvl w:val="0"/>
                <w:numId w:val="64"/>
              </w:numPr>
              <w:spacing w:line="276" w:lineRule="auto"/>
              <w:rPr>
                <w:rFonts w:ascii="Arial" w:hAnsi="Arial"/>
                <w:color w:val="000000"/>
                <w:sz w:val="24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>wsparcia w poszukiwaniu pracy.</w:t>
            </w:r>
          </w:p>
          <w:p w14:paraId="2FE92373" w14:textId="77777777" w:rsidR="000473F6" w:rsidRPr="00C63EA1" w:rsidRDefault="000473F6" w:rsidP="00643FE2">
            <w:pPr>
              <w:pStyle w:val="Akapitzlist"/>
              <w:numPr>
                <w:ilvl w:val="0"/>
                <w:numId w:val="61"/>
              </w:numPr>
              <w:spacing w:line="276" w:lineRule="auto"/>
              <w:rPr>
                <w:rFonts w:ascii="Arial" w:hAnsi="Arial"/>
                <w:color w:val="000000"/>
                <w:sz w:val="24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lastRenderedPageBreak/>
              <w:t>Rozwój i upowszechnienie rodzinnych form pieczy zastępczej i poszerzenie dostępu do usług wsparcia w szczególności poprzez:</w:t>
            </w:r>
          </w:p>
          <w:p w14:paraId="1E01C726" w14:textId="77777777" w:rsidR="000473F6" w:rsidRPr="00E21E97" w:rsidRDefault="000473F6" w:rsidP="00643FE2">
            <w:pPr>
              <w:pStyle w:val="Akapitzlist"/>
              <w:numPr>
                <w:ilvl w:val="0"/>
                <w:numId w:val="65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>szkolenia, poradnictwo specjalistyczne dla kandydatów do prowadzenia lub pełnienia funkcji w jednej z rodzinnych form pieczy zastępczej,</w:t>
            </w:r>
          </w:p>
          <w:p w14:paraId="4541C483" w14:textId="2CC27D71" w:rsidR="000473F6" w:rsidRPr="00C63EA1" w:rsidRDefault="000473F6" w:rsidP="00643FE2">
            <w:pPr>
              <w:pStyle w:val="Akapitzlist"/>
              <w:numPr>
                <w:ilvl w:val="0"/>
                <w:numId w:val="65"/>
              </w:numPr>
              <w:spacing w:line="276" w:lineRule="auto"/>
              <w:rPr>
                <w:rFonts w:ascii="Arial" w:hAnsi="Arial"/>
                <w:color w:val="000000"/>
                <w:sz w:val="24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>szkolenia, warsztaty, poradnictwo specjalistyczne doskonalące umiejętności i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E21E97">
              <w:rPr>
                <w:rFonts w:ascii="Arial" w:hAnsi="Arial" w:cs="Arial"/>
                <w:sz w:val="24"/>
                <w:szCs w:val="24"/>
              </w:rPr>
              <w:t>podnoszące wiedzę w zakresie zdrowia, opieki i wychowania dla osób sprawujących opiekę,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E21E97">
              <w:rPr>
                <w:rFonts w:ascii="Arial" w:hAnsi="Arial" w:cs="Arial"/>
                <w:sz w:val="24"/>
                <w:szCs w:val="24"/>
              </w:rPr>
              <w:t>ramach rodzinnych form pieczy zastępczej,</w:t>
            </w:r>
          </w:p>
          <w:p w14:paraId="071CA8EA" w14:textId="77777777" w:rsidR="000473F6" w:rsidRPr="00C63EA1" w:rsidRDefault="000473F6" w:rsidP="00643FE2">
            <w:pPr>
              <w:pStyle w:val="Akapitzlist"/>
              <w:numPr>
                <w:ilvl w:val="0"/>
                <w:numId w:val="65"/>
              </w:numPr>
              <w:spacing w:line="276" w:lineRule="auto"/>
              <w:rPr>
                <w:rFonts w:ascii="Arial" w:hAnsi="Arial"/>
                <w:color w:val="000000"/>
                <w:sz w:val="24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 xml:space="preserve">wsparcie </w:t>
            </w:r>
            <w:proofErr w:type="spellStart"/>
            <w:r w:rsidRPr="00E21E97">
              <w:rPr>
                <w:rFonts w:ascii="Arial" w:hAnsi="Arial" w:cs="Arial"/>
                <w:sz w:val="24"/>
                <w:szCs w:val="24"/>
              </w:rPr>
              <w:t>wytchnieniowe</w:t>
            </w:r>
            <w:proofErr w:type="spellEnd"/>
            <w:r w:rsidRPr="00E21E97">
              <w:rPr>
                <w:rFonts w:ascii="Arial" w:hAnsi="Arial" w:cs="Arial"/>
                <w:sz w:val="24"/>
                <w:szCs w:val="24"/>
              </w:rPr>
              <w:t xml:space="preserve"> dla rodzinnej pieczy zastępczej realizowane m.in. przez rodziny pomocowe,</w:t>
            </w:r>
          </w:p>
          <w:p w14:paraId="7188CBE2" w14:textId="77777777" w:rsidR="000473F6" w:rsidRPr="00C63EA1" w:rsidRDefault="000473F6" w:rsidP="00643FE2">
            <w:pPr>
              <w:pStyle w:val="Akapitzlist"/>
              <w:numPr>
                <w:ilvl w:val="0"/>
                <w:numId w:val="65"/>
              </w:numPr>
              <w:spacing w:line="276" w:lineRule="auto"/>
              <w:rPr>
                <w:rFonts w:ascii="Arial" w:hAnsi="Arial"/>
                <w:color w:val="000000"/>
                <w:sz w:val="24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>tworzenie i funkcjonowanie klubów i grup samopomocowych dla rodzinnych form pieczy zastępczej i kandydatów do pełnienia tych funkcji umożliwiające wsparcie i integrację rodzinnych form pieczy zastępczej.</w:t>
            </w:r>
          </w:p>
          <w:p w14:paraId="2BDFE5B5" w14:textId="77777777" w:rsidR="000473F6" w:rsidRDefault="000473F6" w:rsidP="00643FE2">
            <w:pPr>
              <w:pStyle w:val="Akapitzlist"/>
              <w:numPr>
                <w:ilvl w:val="0"/>
                <w:numId w:val="61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21E97">
              <w:rPr>
                <w:rFonts w:ascii="Arial" w:hAnsi="Arial" w:cs="Arial"/>
                <w:sz w:val="24"/>
                <w:szCs w:val="24"/>
              </w:rPr>
              <w:t xml:space="preserve">Wsparcie </w:t>
            </w:r>
            <w:proofErr w:type="spellStart"/>
            <w:r w:rsidRPr="00E21E97">
              <w:rPr>
                <w:rFonts w:ascii="Arial" w:hAnsi="Arial" w:cs="Arial"/>
                <w:sz w:val="24"/>
                <w:szCs w:val="24"/>
              </w:rPr>
              <w:t>preadopcyjne</w:t>
            </w:r>
            <w:proofErr w:type="spellEnd"/>
            <w:r w:rsidRPr="00E21E97">
              <w:rPr>
                <w:rFonts w:ascii="Arial" w:hAnsi="Arial" w:cs="Arial"/>
                <w:sz w:val="24"/>
                <w:szCs w:val="24"/>
              </w:rPr>
              <w:t xml:space="preserve"> (np. diagnostyczne, szkoleniowe, doradcze) i </w:t>
            </w:r>
            <w:proofErr w:type="spellStart"/>
            <w:r w:rsidRPr="00E21E97">
              <w:rPr>
                <w:rFonts w:ascii="Arial" w:hAnsi="Arial" w:cs="Arial"/>
                <w:sz w:val="24"/>
                <w:szCs w:val="24"/>
              </w:rPr>
              <w:t>postadopcyjne</w:t>
            </w:r>
            <w:proofErr w:type="spellEnd"/>
            <w:r w:rsidRPr="00E21E97">
              <w:rPr>
                <w:rFonts w:ascii="Arial" w:hAnsi="Arial" w:cs="Arial"/>
                <w:sz w:val="24"/>
                <w:szCs w:val="24"/>
              </w:rPr>
              <w:t xml:space="preserve"> (np. diagnostyczne, rehabilitacyjne, terapeutyczne, psychologiczne).</w:t>
            </w:r>
          </w:p>
          <w:p w14:paraId="26757C05" w14:textId="77777777" w:rsidR="000473F6" w:rsidRDefault="000473F6" w:rsidP="00F94D76">
            <w:pPr>
              <w:pStyle w:val="Akapitzlist"/>
              <w:numPr>
                <w:ilvl w:val="0"/>
                <w:numId w:val="61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0473F6">
              <w:rPr>
                <w:rFonts w:ascii="Arial" w:hAnsi="Arial" w:cs="Arial"/>
                <w:sz w:val="24"/>
                <w:szCs w:val="24"/>
              </w:rPr>
              <w:t>Szkolenie kadr świadczących usługi dla dzieci z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0473F6">
              <w:rPr>
                <w:rFonts w:ascii="Arial" w:hAnsi="Arial" w:cs="Arial"/>
                <w:sz w:val="24"/>
                <w:szCs w:val="24"/>
              </w:rPr>
              <w:t xml:space="preserve">niepełnosprawnością i o szczególnych potrzebach rozwojowych i ich otoczenia mające </w:t>
            </w:r>
            <w:r w:rsidRPr="000473F6">
              <w:rPr>
                <w:rFonts w:ascii="Arial" w:hAnsi="Arial" w:cs="Arial"/>
                <w:sz w:val="24"/>
                <w:szCs w:val="24"/>
              </w:rPr>
              <w:lastRenderedPageBreak/>
              <w:t>na celu poprawę funkcjonowania dzieci w sferze społecznej, w komunikacji i interakcjach społecznych.</w:t>
            </w:r>
          </w:p>
          <w:p w14:paraId="1C18DF55" w14:textId="77777777" w:rsidR="00643FE2" w:rsidRPr="00CC27D0" w:rsidRDefault="00643FE2" w:rsidP="00643FE2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Komitet Monitorujący dopuszcza doprecyzowanie zakresu kryterium na potrzeby danego postępowania w Regulaminie wyboru projektów, w zakresie zgodności z wytycznymi, o których mowa w ustawie wdrożeniowej oraz przepisami prawa krajowego.</w:t>
            </w:r>
          </w:p>
          <w:p w14:paraId="618F02DC" w14:textId="781C6C9E" w:rsidR="00F94D76" w:rsidRPr="00643FE2" w:rsidRDefault="00F94D76" w:rsidP="00643FE2">
            <w:pPr>
              <w:spacing w:before="240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Kryterium jest weryfikowane w oparciu o wniosek</w:t>
            </w:r>
            <w:r w:rsidRPr="00CC27D0">
              <w:rPr>
                <w:rFonts w:ascii="Arial" w:hAnsi="Arial" w:cs="Arial"/>
                <w:sz w:val="24"/>
                <w:szCs w:val="24"/>
              </w:rPr>
              <w:br/>
              <w:t>o dofinansowanie projektu.</w:t>
            </w:r>
          </w:p>
        </w:tc>
        <w:tc>
          <w:tcPr>
            <w:tcW w:w="1244" w:type="pct"/>
          </w:tcPr>
          <w:p w14:paraId="3845F6A6" w14:textId="77777777" w:rsidR="00720785" w:rsidRPr="00CC27D0" w:rsidRDefault="00720785" w:rsidP="00720785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27D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Tak/nie</w:t>
            </w:r>
          </w:p>
          <w:p w14:paraId="6F140509" w14:textId="77777777" w:rsidR="00720785" w:rsidRPr="00CC27D0" w:rsidRDefault="00720785" w:rsidP="0072078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466DAFA7" w14:textId="6E121617" w:rsidR="000427E6" w:rsidRPr="00CC27D0" w:rsidRDefault="00720785" w:rsidP="00720785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 podstawie posiadanych dokumentów. W takim przypadku ocena może być negatywna.</w:t>
            </w:r>
          </w:p>
        </w:tc>
      </w:tr>
      <w:tr w:rsidR="00A16851" w:rsidRPr="003B1556" w14:paraId="53E78448" w14:textId="77777777" w:rsidTr="000D7F6A">
        <w:tc>
          <w:tcPr>
            <w:tcW w:w="424" w:type="pct"/>
          </w:tcPr>
          <w:p w14:paraId="5E9FD976" w14:textId="546EC03E" w:rsidR="00A16851" w:rsidRPr="0079600E" w:rsidRDefault="000473F6" w:rsidP="000D7F6A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9600E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81" w:type="pct"/>
          </w:tcPr>
          <w:p w14:paraId="35665C49" w14:textId="4F185C60" w:rsidR="00A16851" w:rsidRPr="00643FE2" w:rsidRDefault="00A16851" w:rsidP="00643FE2">
            <w:pPr>
              <w:pStyle w:val="Default"/>
              <w:jc w:val="left"/>
              <w:rPr>
                <w:rFonts w:ascii="Arial" w:hAnsi="Arial"/>
                <w:b/>
                <w:sz w:val="24"/>
              </w:rPr>
            </w:pPr>
            <w:r w:rsidRPr="00CC27D0">
              <w:rPr>
                <w:rFonts w:ascii="Arial" w:hAnsi="Arial"/>
                <w:b/>
                <w:sz w:val="24"/>
              </w:rPr>
              <w:t>Projekt jest skierowany</w:t>
            </w:r>
            <w:r w:rsidRPr="00CC27D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CC27D0">
              <w:rPr>
                <w:rFonts w:ascii="Arial" w:hAnsi="Arial"/>
                <w:b/>
                <w:sz w:val="24"/>
              </w:rPr>
              <w:t>do właściwej grupy</w:t>
            </w:r>
            <w:r w:rsidRPr="00CC27D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docelowej</w:t>
            </w:r>
          </w:p>
        </w:tc>
        <w:tc>
          <w:tcPr>
            <w:tcW w:w="2051" w:type="pct"/>
          </w:tcPr>
          <w:p w14:paraId="3EAF5308" w14:textId="749CBA9E" w:rsidR="00A16851" w:rsidRPr="00CC27D0" w:rsidRDefault="00A16851" w:rsidP="00643FE2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W kryterium sprawdzimy, czy projekt jest realizowany na obszarze objętym FEdKP 2021-2027, tj. czy projekty skierowane do osób fizycznych obejmują osoby mieszkające w rozumieniu Kodeksu cywilnego lub pracujące lub uczące się na terenie województwa kujawsko-pomorskiego, a w przypadku innych podmiotów czy posiadają one jednostkę organizacyjną na obszarze województwa kujawsko-pomorskiego.</w:t>
            </w:r>
          </w:p>
          <w:p w14:paraId="671141D4" w14:textId="77777777" w:rsidR="00A16851" w:rsidRPr="00CC27D0" w:rsidRDefault="00A16851" w:rsidP="00643FE2">
            <w:pPr>
              <w:pStyle w:val="Defaul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Ponadto ocenie podlega, czy projekt jest skierowany do minimum jednej z wymienionych poniżej grup:</w:t>
            </w:r>
          </w:p>
          <w:p w14:paraId="1C175FBF" w14:textId="3BB0473E" w:rsidR="00A16851" w:rsidRPr="00643FE2" w:rsidRDefault="00A16851" w:rsidP="00643FE2">
            <w:pPr>
              <w:pStyle w:val="Default"/>
              <w:numPr>
                <w:ilvl w:val="0"/>
                <w:numId w:val="13"/>
              </w:numPr>
              <w:jc w:val="left"/>
              <w:rPr>
                <w:rFonts w:ascii="Arial" w:hAnsi="Arial"/>
                <w:sz w:val="24"/>
              </w:rPr>
            </w:pPr>
            <w:r w:rsidRPr="00CC27D0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Rodziny (naturalne, zastępcze, adopcyjne) z</w:t>
            </w:r>
            <w:r w:rsidR="005117D5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 </w:t>
            </w:r>
            <w:r w:rsidRPr="00CC27D0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dziećmi i ich otoczenie;</w:t>
            </w:r>
          </w:p>
          <w:p w14:paraId="47C0F448" w14:textId="38223F82" w:rsidR="00A16851" w:rsidRPr="00643FE2" w:rsidRDefault="00A16851" w:rsidP="00643FE2">
            <w:pPr>
              <w:pStyle w:val="Default"/>
              <w:numPr>
                <w:ilvl w:val="0"/>
                <w:numId w:val="13"/>
              </w:numPr>
              <w:spacing w:before="100" w:beforeAutospacing="1" w:after="100" w:afterAutospacing="1"/>
              <w:jc w:val="left"/>
              <w:rPr>
                <w:rFonts w:ascii="Arial" w:hAnsi="Arial"/>
                <w:sz w:val="24"/>
              </w:rPr>
            </w:pPr>
            <w:r w:rsidRPr="00CC27D0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Dzieci</w:t>
            </w:r>
            <w:r w:rsidR="000C5C36" w:rsidRPr="00CC27D0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,</w:t>
            </w:r>
            <w:r w:rsidRPr="00CC27D0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młodzież i młodzi dorośli wymagający wsparcia, ze szczególnym uwzględnieniem dzieci</w:t>
            </w:r>
            <w:r w:rsidRPr="00CC27D0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br/>
              <w:t>z niepełnosprawności</w:t>
            </w:r>
            <w:r w:rsidR="0020582B" w:rsidRPr="00CC27D0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ą</w:t>
            </w:r>
            <w:r w:rsidRPr="00CC27D0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i ich otoczenie;</w:t>
            </w:r>
          </w:p>
          <w:p w14:paraId="1437DF11" w14:textId="14EB282F" w:rsidR="0020582B" w:rsidRPr="00643FE2" w:rsidRDefault="0020582B" w:rsidP="00643FE2">
            <w:pPr>
              <w:pStyle w:val="Default"/>
              <w:numPr>
                <w:ilvl w:val="0"/>
                <w:numId w:val="13"/>
              </w:numPr>
              <w:spacing w:before="100" w:beforeAutospacing="1" w:after="100" w:afterAutospacing="1"/>
              <w:jc w:val="left"/>
              <w:rPr>
                <w:rFonts w:ascii="Arial" w:hAnsi="Arial"/>
                <w:sz w:val="24"/>
              </w:rPr>
            </w:pPr>
            <w:r w:rsidRPr="00CC27D0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lastRenderedPageBreak/>
              <w:t>Kandydaci do pełnienia funkcji w ramach pieczy zastępczej, jak i kandydaci na rodziców adopcyjnych oraz członkowie ich rodzin;</w:t>
            </w:r>
          </w:p>
          <w:p w14:paraId="3E753A43" w14:textId="1C715144" w:rsidR="0020582B" w:rsidRPr="00643FE2" w:rsidRDefault="0020582B" w:rsidP="00643FE2">
            <w:pPr>
              <w:pStyle w:val="Default"/>
              <w:numPr>
                <w:ilvl w:val="0"/>
                <w:numId w:val="13"/>
              </w:numPr>
              <w:spacing w:before="100" w:beforeAutospacing="1" w:after="100" w:afterAutospacing="1"/>
              <w:jc w:val="left"/>
              <w:rPr>
                <w:rFonts w:ascii="Arial" w:hAnsi="Arial"/>
                <w:sz w:val="24"/>
              </w:rPr>
            </w:pPr>
            <w:r w:rsidRPr="00CC27D0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Osoby doświadczające przemocy domowej;</w:t>
            </w:r>
          </w:p>
          <w:p w14:paraId="4F0323AF" w14:textId="77777777" w:rsidR="0020582B" w:rsidRPr="00643FE2" w:rsidRDefault="0020582B" w:rsidP="00643FE2">
            <w:pPr>
              <w:pStyle w:val="Default"/>
              <w:numPr>
                <w:ilvl w:val="0"/>
                <w:numId w:val="13"/>
              </w:numPr>
              <w:spacing w:before="100" w:beforeAutospacing="1" w:after="100" w:afterAutospacing="1"/>
              <w:jc w:val="left"/>
              <w:rPr>
                <w:rFonts w:ascii="Arial" w:hAnsi="Arial"/>
                <w:sz w:val="24"/>
              </w:rPr>
            </w:pPr>
            <w:r w:rsidRPr="00CC27D0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Osoby opuszczające pieczę zastępczą oraz inne instytucje opieki całodobowej, w których przebywają dzieci i młodzież.</w:t>
            </w:r>
          </w:p>
          <w:p w14:paraId="4EAF9001" w14:textId="42476E67" w:rsidR="00A16851" w:rsidRPr="00CC27D0" w:rsidRDefault="00A16851" w:rsidP="00643FE2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Uzupełniająco:</w:t>
            </w:r>
          </w:p>
          <w:p w14:paraId="6691F78A" w14:textId="77777777" w:rsidR="0020582B" w:rsidRPr="00CC27D0" w:rsidRDefault="0020582B" w:rsidP="00643FE2">
            <w:pPr>
              <w:pStyle w:val="Default"/>
              <w:numPr>
                <w:ilvl w:val="0"/>
                <w:numId w:val="17"/>
              </w:num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Pracownicy i wolontariusze JST oraz ich jednostek organizacyjnych;</w:t>
            </w:r>
          </w:p>
          <w:p w14:paraId="47DD1A6F" w14:textId="77777777" w:rsidR="0020582B" w:rsidRPr="00CC27D0" w:rsidRDefault="0020582B" w:rsidP="00643FE2">
            <w:pPr>
              <w:pStyle w:val="Default"/>
              <w:numPr>
                <w:ilvl w:val="0"/>
                <w:numId w:val="17"/>
              </w:num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Pracownicy i wolontariusze PES, w tym NGO;</w:t>
            </w:r>
          </w:p>
          <w:p w14:paraId="5FBCFF1E" w14:textId="77777777" w:rsidR="0020582B" w:rsidRPr="00CC27D0" w:rsidRDefault="0020582B" w:rsidP="00643FE2">
            <w:pPr>
              <w:pStyle w:val="Default"/>
              <w:numPr>
                <w:ilvl w:val="0"/>
                <w:numId w:val="17"/>
              </w:num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Pracownicy innych podmiotów działających na rzecz osób zagrożonych wykluczeniem społecznym;</w:t>
            </w:r>
          </w:p>
          <w:p w14:paraId="63667AC6" w14:textId="496330F2" w:rsidR="0020582B" w:rsidRPr="00CC27D0" w:rsidRDefault="0020582B" w:rsidP="00643FE2">
            <w:pPr>
              <w:pStyle w:val="Default"/>
              <w:numPr>
                <w:ilvl w:val="0"/>
                <w:numId w:val="17"/>
              </w:numPr>
              <w:spacing w:after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Pracownicy instytucji pomocy i integracji społecznej.</w:t>
            </w:r>
          </w:p>
          <w:p w14:paraId="32EF1CE2" w14:textId="7D599159" w:rsidR="00A16851" w:rsidRPr="00CC27D0" w:rsidRDefault="00A16851" w:rsidP="00643FE2">
            <w:pPr>
              <w:pStyle w:val="Defaul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Kryterium jest weryfikowane w oparciu o wniosek</w:t>
            </w:r>
            <w:r w:rsidRPr="00CC27D0">
              <w:rPr>
                <w:rFonts w:ascii="Arial" w:hAnsi="Arial" w:cs="Arial"/>
                <w:sz w:val="24"/>
                <w:szCs w:val="24"/>
              </w:rPr>
              <w:br/>
              <w:t>o dofinansowanie projektu.</w:t>
            </w:r>
          </w:p>
        </w:tc>
        <w:tc>
          <w:tcPr>
            <w:tcW w:w="1244" w:type="pct"/>
          </w:tcPr>
          <w:p w14:paraId="33545A9E" w14:textId="77777777" w:rsidR="00A16851" w:rsidRPr="00CC27D0" w:rsidRDefault="00A16851" w:rsidP="00643FE2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27D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Tak/nie</w:t>
            </w:r>
          </w:p>
          <w:p w14:paraId="4625398A" w14:textId="13FF3150" w:rsidR="00A16851" w:rsidRPr="00CC27D0" w:rsidRDefault="00A16851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1A33E511" w14:textId="401391EB" w:rsidR="00A16851" w:rsidRPr="00CC27D0" w:rsidRDefault="00A16851" w:rsidP="00643FE2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 podstawie posiadanych dokumentów. W takim przypadku ocena może być negatywna.</w:t>
            </w:r>
          </w:p>
        </w:tc>
      </w:tr>
      <w:tr w:rsidR="002805B1" w:rsidRPr="002805B1" w14:paraId="312525CC" w14:textId="77777777" w:rsidTr="000D7F6A">
        <w:tc>
          <w:tcPr>
            <w:tcW w:w="424" w:type="pct"/>
          </w:tcPr>
          <w:p w14:paraId="0FA54C9D" w14:textId="37D1F7C5" w:rsidR="00545BE7" w:rsidRPr="00BD2790" w:rsidRDefault="00545BE7" w:rsidP="000D7F6A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2790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 w:rsidR="000473F6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81" w:type="pct"/>
          </w:tcPr>
          <w:p w14:paraId="6561E185" w14:textId="49D1C5A1" w:rsidR="00545BE7" w:rsidRPr="00CC27D0" w:rsidRDefault="00BD2790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43FE2">
              <w:rPr>
                <w:rFonts w:ascii="Arial" w:hAnsi="Arial"/>
                <w:b/>
                <w:sz w:val="24"/>
              </w:rPr>
              <w:t>Wnioskodawca przewidział w</w:t>
            </w:r>
            <w:r w:rsidRPr="00CC27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 </w:t>
            </w:r>
            <w:r w:rsidRPr="00643FE2">
              <w:rPr>
                <w:rFonts w:ascii="Arial" w:hAnsi="Arial"/>
                <w:b/>
                <w:sz w:val="24"/>
              </w:rPr>
              <w:t>projekcie preferencje dla wybranych grup docelowych</w:t>
            </w:r>
          </w:p>
        </w:tc>
        <w:tc>
          <w:tcPr>
            <w:tcW w:w="2051" w:type="pct"/>
          </w:tcPr>
          <w:p w14:paraId="71E64161" w14:textId="77777777" w:rsidR="00BD2790" w:rsidRPr="00643FE2" w:rsidRDefault="00BD2790" w:rsidP="00643FE2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/>
                <w:sz w:val="24"/>
              </w:rPr>
            </w:pPr>
            <w:r w:rsidRPr="00643FE2">
              <w:rPr>
                <w:rFonts w:ascii="Arial" w:hAnsi="Arial"/>
                <w:sz w:val="24"/>
              </w:rPr>
              <w:t>W kryterium sprawdzimy, czy wnioskodawca na etapie rekrutacji będzie preferował osoby:</w:t>
            </w:r>
          </w:p>
          <w:p w14:paraId="6E8F3836" w14:textId="0F97827D" w:rsidR="00BD2790" w:rsidRPr="00643FE2" w:rsidRDefault="006B260F" w:rsidP="00643FE2">
            <w:pPr>
              <w:pStyle w:val="Default"/>
              <w:numPr>
                <w:ilvl w:val="0"/>
                <w:numId w:val="16"/>
              </w:numPr>
              <w:spacing w:before="100" w:beforeAutospacing="1" w:after="100" w:afterAutospacing="1"/>
              <w:jc w:val="left"/>
              <w:rPr>
                <w:rFonts w:ascii="Arial" w:hAnsi="Arial"/>
                <w:sz w:val="24"/>
              </w:rPr>
            </w:pPr>
            <w:r w:rsidRPr="00643FE2">
              <w:rPr>
                <w:rFonts w:ascii="Arial" w:hAnsi="Arial"/>
                <w:sz w:val="24"/>
              </w:rPr>
              <w:t xml:space="preserve">o </w:t>
            </w:r>
            <w:r w:rsidR="00BD2790" w:rsidRPr="00643FE2">
              <w:rPr>
                <w:rFonts w:ascii="Arial" w:hAnsi="Arial"/>
                <w:sz w:val="24"/>
              </w:rPr>
              <w:t>znacznym lub umiarkowanym stopniu niepełnosprawności;</w:t>
            </w:r>
          </w:p>
          <w:p w14:paraId="3B210138" w14:textId="4275B673" w:rsidR="00BD2790" w:rsidRPr="00643FE2" w:rsidRDefault="00BD2790" w:rsidP="00643FE2">
            <w:pPr>
              <w:pStyle w:val="Default"/>
              <w:numPr>
                <w:ilvl w:val="0"/>
                <w:numId w:val="16"/>
              </w:numPr>
              <w:spacing w:before="100" w:beforeAutospacing="1" w:after="100" w:afterAutospacing="1"/>
              <w:jc w:val="left"/>
              <w:rPr>
                <w:rFonts w:ascii="Arial" w:hAnsi="Arial"/>
                <w:sz w:val="24"/>
              </w:rPr>
            </w:pPr>
            <w:r w:rsidRPr="00643FE2">
              <w:rPr>
                <w:rFonts w:ascii="Arial" w:hAnsi="Arial"/>
                <w:sz w:val="24"/>
              </w:rPr>
              <w:t>z niepełnosprawnością sprzężoną;</w:t>
            </w:r>
          </w:p>
          <w:p w14:paraId="4C7EBFE9" w14:textId="3A7894BC" w:rsidR="00BD2790" w:rsidRPr="00643FE2" w:rsidRDefault="00BD2790" w:rsidP="00643FE2">
            <w:pPr>
              <w:pStyle w:val="Default"/>
              <w:numPr>
                <w:ilvl w:val="0"/>
                <w:numId w:val="16"/>
              </w:numPr>
              <w:spacing w:before="100" w:beforeAutospacing="1" w:after="100" w:afterAutospacing="1"/>
              <w:jc w:val="left"/>
              <w:rPr>
                <w:rFonts w:ascii="Arial" w:hAnsi="Arial"/>
                <w:sz w:val="24"/>
              </w:rPr>
            </w:pPr>
            <w:r w:rsidRPr="00643FE2">
              <w:rPr>
                <w:rFonts w:ascii="Arial" w:hAnsi="Arial"/>
                <w:sz w:val="24"/>
              </w:rPr>
              <w:t xml:space="preserve">z </w:t>
            </w:r>
            <w:r w:rsidR="006B260F" w:rsidRPr="00CC27D0">
              <w:rPr>
                <w:rFonts w:ascii="Arial" w:hAnsi="Arial" w:cs="Arial"/>
                <w:sz w:val="24"/>
                <w:szCs w:val="24"/>
              </w:rPr>
              <w:t>chorobami</w:t>
            </w:r>
            <w:r w:rsidRPr="00643FE2">
              <w:rPr>
                <w:rFonts w:ascii="Arial" w:hAnsi="Arial"/>
                <w:sz w:val="24"/>
              </w:rPr>
              <w:t xml:space="preserve"> psychicznymi;</w:t>
            </w:r>
          </w:p>
          <w:p w14:paraId="1EEA81DF" w14:textId="69E75138" w:rsidR="00BD2790" w:rsidRPr="00643FE2" w:rsidRDefault="00BD2790" w:rsidP="00643FE2">
            <w:pPr>
              <w:pStyle w:val="Default"/>
              <w:numPr>
                <w:ilvl w:val="0"/>
                <w:numId w:val="16"/>
              </w:numPr>
              <w:spacing w:before="100" w:beforeAutospacing="1" w:after="100" w:afterAutospacing="1"/>
              <w:jc w:val="left"/>
              <w:rPr>
                <w:rFonts w:ascii="Arial" w:hAnsi="Arial"/>
                <w:sz w:val="24"/>
              </w:rPr>
            </w:pPr>
            <w:r w:rsidRPr="00643FE2">
              <w:rPr>
                <w:rFonts w:ascii="Arial" w:hAnsi="Arial"/>
                <w:sz w:val="24"/>
              </w:rPr>
              <w:t>z niepełnosprawnością intelektualną;</w:t>
            </w:r>
          </w:p>
          <w:p w14:paraId="2793E4BD" w14:textId="7B4A581B" w:rsidR="00BD2790" w:rsidRPr="00643FE2" w:rsidRDefault="00BD2790" w:rsidP="00643FE2">
            <w:pPr>
              <w:pStyle w:val="Default"/>
              <w:numPr>
                <w:ilvl w:val="0"/>
                <w:numId w:val="16"/>
              </w:numPr>
              <w:spacing w:before="100" w:beforeAutospacing="1" w:after="100" w:afterAutospacing="1"/>
              <w:jc w:val="left"/>
              <w:rPr>
                <w:rFonts w:ascii="Arial" w:hAnsi="Arial"/>
                <w:sz w:val="24"/>
              </w:rPr>
            </w:pPr>
            <w:r w:rsidRPr="00643FE2">
              <w:rPr>
                <w:rFonts w:ascii="Arial" w:hAnsi="Arial"/>
                <w:sz w:val="24"/>
              </w:rPr>
              <w:lastRenderedPageBreak/>
              <w:t>z całościowymi zaburzeniami rozwojowymi (w</w:t>
            </w:r>
            <w:r w:rsidRPr="00CC27D0">
              <w:rPr>
                <w:rFonts w:ascii="Arial" w:hAnsi="Arial" w:cs="Arial"/>
                <w:sz w:val="24"/>
                <w:szCs w:val="24"/>
              </w:rPr>
              <w:t> </w:t>
            </w:r>
            <w:r w:rsidRPr="00643FE2">
              <w:rPr>
                <w:rFonts w:ascii="Arial" w:hAnsi="Arial"/>
                <w:sz w:val="24"/>
              </w:rPr>
              <w:t xml:space="preserve">rozumieniu zgodnym z Międzynarodową </w:t>
            </w:r>
            <w:r w:rsidR="006B260F" w:rsidRPr="00CC27D0">
              <w:rPr>
                <w:rFonts w:ascii="Arial" w:hAnsi="Arial" w:cs="Arial"/>
                <w:sz w:val="24"/>
                <w:szCs w:val="24"/>
              </w:rPr>
              <w:t xml:space="preserve">Statystyczną </w:t>
            </w:r>
            <w:r w:rsidRPr="00643FE2">
              <w:rPr>
                <w:rFonts w:ascii="Arial" w:hAnsi="Arial"/>
                <w:sz w:val="24"/>
              </w:rPr>
              <w:t>Klasyfikacją Chorób i Problemów Zdrowotnych ICD10);</w:t>
            </w:r>
          </w:p>
          <w:p w14:paraId="25AC8AB2" w14:textId="6E22FC97" w:rsidR="00BD2790" w:rsidRPr="00643FE2" w:rsidRDefault="00BD2790" w:rsidP="00643FE2">
            <w:pPr>
              <w:pStyle w:val="Default"/>
              <w:numPr>
                <w:ilvl w:val="0"/>
                <w:numId w:val="16"/>
              </w:numPr>
              <w:spacing w:before="100" w:beforeAutospacing="1" w:after="100" w:afterAutospacing="1"/>
              <w:jc w:val="left"/>
              <w:rPr>
                <w:rFonts w:ascii="Arial" w:hAnsi="Arial"/>
                <w:sz w:val="24"/>
              </w:rPr>
            </w:pPr>
            <w:r w:rsidRPr="00643FE2">
              <w:rPr>
                <w:rFonts w:ascii="Arial" w:hAnsi="Arial"/>
                <w:sz w:val="24"/>
              </w:rPr>
              <w:t>korzystające z programu FE PŻ;</w:t>
            </w:r>
          </w:p>
          <w:p w14:paraId="6F65E592" w14:textId="114AF722" w:rsidR="00545BE7" w:rsidRPr="00643FE2" w:rsidRDefault="00BD2790" w:rsidP="00643FE2">
            <w:pPr>
              <w:pStyle w:val="Default"/>
              <w:numPr>
                <w:ilvl w:val="0"/>
                <w:numId w:val="16"/>
              </w:numPr>
              <w:spacing w:before="100" w:beforeAutospacing="1" w:after="100" w:afterAutospacing="1"/>
              <w:jc w:val="left"/>
              <w:rPr>
                <w:rFonts w:ascii="Arial" w:hAnsi="Arial"/>
                <w:sz w:val="24"/>
              </w:rPr>
            </w:pPr>
            <w:r w:rsidRPr="00643FE2">
              <w:rPr>
                <w:rFonts w:ascii="Arial" w:hAnsi="Arial"/>
                <w:sz w:val="24"/>
              </w:rPr>
              <w:t>dzieci wychowujące się poza rodziną biologiczną.</w:t>
            </w:r>
          </w:p>
          <w:p w14:paraId="27117E74" w14:textId="47AA649E" w:rsidR="004523FB" w:rsidRPr="00CC27D0" w:rsidRDefault="003D21E0" w:rsidP="004523F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Obowiązek zastosowania preferencji w</w:t>
            </w:r>
            <w:r w:rsidR="004523FB" w:rsidRPr="00CC27D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C27D0">
              <w:rPr>
                <w:rFonts w:ascii="Arial" w:hAnsi="Arial" w:cs="Arial"/>
                <w:sz w:val="24"/>
                <w:szCs w:val="24"/>
              </w:rPr>
              <w:t>dostępie do wsparcia nie dotyczy kandydatów</w:t>
            </w:r>
            <w:r w:rsidR="004523FB" w:rsidRPr="00CC27D0">
              <w:rPr>
                <w:rFonts w:ascii="Arial" w:hAnsi="Arial" w:cs="Arial"/>
                <w:sz w:val="24"/>
                <w:szCs w:val="24"/>
              </w:rPr>
              <w:t xml:space="preserve"> do pełnienia funkcji w ramach pieczy zastępczej, jak i kandydatów na rodziców adopcyjnych oraz członków ich rodzin.</w:t>
            </w:r>
          </w:p>
          <w:p w14:paraId="340DDBF7" w14:textId="1D24C7CB" w:rsidR="00545BE7" w:rsidRPr="00CC27D0" w:rsidRDefault="00545BE7" w:rsidP="00643FE2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1244" w:type="pct"/>
          </w:tcPr>
          <w:p w14:paraId="3067A434" w14:textId="77777777" w:rsidR="00545BE7" w:rsidRPr="00643FE2" w:rsidRDefault="00545BE7" w:rsidP="00643FE2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643FE2">
              <w:rPr>
                <w:rFonts w:ascii="Arial" w:hAnsi="Arial"/>
                <w:sz w:val="24"/>
              </w:rPr>
              <w:lastRenderedPageBreak/>
              <w:t>Tak/nie</w:t>
            </w:r>
          </w:p>
          <w:p w14:paraId="131323AE" w14:textId="0EA5B47C" w:rsidR="00545BE7" w:rsidRPr="00CC27D0" w:rsidRDefault="00545BE7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71C86DB1" w14:textId="0609AC14" w:rsidR="00545BE7" w:rsidRPr="00643FE2" w:rsidRDefault="00545BE7" w:rsidP="00643FE2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/>
                <w:color w:val="EE0000"/>
                <w:sz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 xml:space="preserve">Niepoprawienie/nieuzupełnienie wskazanych błędów/braków </w:t>
            </w:r>
            <w:r w:rsidRPr="00CC27D0">
              <w:rPr>
                <w:rFonts w:ascii="Arial" w:hAnsi="Arial" w:cs="Arial"/>
                <w:sz w:val="24"/>
                <w:szCs w:val="24"/>
              </w:rPr>
              <w:lastRenderedPageBreak/>
              <w:t>skutkuje przeprowadzeniem oceny na podstawie posiadanych dokumentów. W takim przypadku ocena może być negatywna.</w:t>
            </w:r>
          </w:p>
        </w:tc>
      </w:tr>
      <w:tr w:rsidR="00C06139" w:rsidRPr="002805B1" w14:paraId="5477C5A0" w14:textId="77777777" w:rsidTr="00643FE2">
        <w:tc>
          <w:tcPr>
            <w:tcW w:w="424" w:type="pct"/>
          </w:tcPr>
          <w:p w14:paraId="785D4EFF" w14:textId="643672EE" w:rsidR="00C06139" w:rsidRPr="00BD2790" w:rsidRDefault="00C06139" w:rsidP="00C06139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2790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 w:rsidR="000473F6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81" w:type="pct"/>
          </w:tcPr>
          <w:p w14:paraId="2EAC8D84" w14:textId="0F498396" w:rsidR="00C06139" w:rsidRPr="00C06139" w:rsidRDefault="00C06139" w:rsidP="00C06139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</w:rPr>
            </w:pPr>
            <w:r w:rsidRPr="00CC27D0">
              <w:rPr>
                <w:rFonts w:ascii="Arial" w:hAnsi="Arial" w:cs="Arial"/>
                <w:b/>
                <w:bCs/>
                <w:sz w:val="24"/>
                <w:szCs w:val="24"/>
              </w:rPr>
              <w:t>Projekt zakłada realizację wsparcia w sposób umożliwiający uzyskanie wsparcia na obszarze całego województwa kujawsko-pomorskiego</w:t>
            </w:r>
          </w:p>
        </w:tc>
        <w:tc>
          <w:tcPr>
            <w:tcW w:w="2051" w:type="pct"/>
          </w:tcPr>
          <w:p w14:paraId="1249DDFF" w14:textId="77777777" w:rsidR="00C06139" w:rsidRPr="00CC27D0" w:rsidRDefault="00C06139" w:rsidP="00C06139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W kryterium sprawdzimy, czy wnioskodawca zaplanował realizację wsparcia na obszarze całego województwa.</w:t>
            </w:r>
          </w:p>
          <w:p w14:paraId="36D64492" w14:textId="77777777" w:rsidR="00C06139" w:rsidRPr="00CC27D0" w:rsidRDefault="00C06139" w:rsidP="00C06139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W kryterium sprawdzimy, czy wnioskodawca założył w projekcie, że wsparcie będzie realizowane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CC27D0">
              <w:rPr>
                <w:rFonts w:ascii="Arial" w:hAnsi="Arial" w:cs="Arial"/>
                <w:sz w:val="24"/>
                <w:szCs w:val="24"/>
              </w:rPr>
              <w:t>każdym z powiatów, tj. będzie obejmowało obszar całego województwa kujawsko- pomorskiego i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CC27D0">
              <w:rPr>
                <w:rFonts w:ascii="Arial" w:hAnsi="Arial" w:cs="Arial"/>
                <w:sz w:val="24"/>
                <w:szCs w:val="24"/>
              </w:rPr>
              <w:t>gwarantowało równy dostęp do oferowanych usług.</w:t>
            </w:r>
          </w:p>
          <w:p w14:paraId="55117313" w14:textId="77777777" w:rsidR="00C06139" w:rsidRPr="00CC27D0" w:rsidRDefault="00C06139" w:rsidP="00C06139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 xml:space="preserve">Komitet Monitorujący dopuszcza doprecyzowanie zakresu kryterium na potrzeby danego postępowania w Regulaminie wyboru projektów, w zakresie </w:t>
            </w:r>
            <w:r w:rsidRPr="00CC27D0">
              <w:rPr>
                <w:rFonts w:ascii="Arial" w:hAnsi="Arial" w:cs="Arial"/>
                <w:sz w:val="24"/>
                <w:szCs w:val="24"/>
              </w:rPr>
              <w:lastRenderedPageBreak/>
              <w:t>zgodności z wytycznymi, o których mowa w ustawie wdrożeniowej oraz przepisami prawa krajowego.</w:t>
            </w:r>
          </w:p>
          <w:p w14:paraId="2CBDC49D" w14:textId="1978782C" w:rsidR="00C06139" w:rsidRPr="00C06139" w:rsidRDefault="00C06139" w:rsidP="00C06139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1244" w:type="pct"/>
          </w:tcPr>
          <w:p w14:paraId="3DA6E269" w14:textId="77777777" w:rsidR="00C06139" w:rsidRPr="00CC27D0" w:rsidRDefault="00C06139" w:rsidP="00C06139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4648B959" w14:textId="77777777" w:rsidR="00C06139" w:rsidRPr="00CC27D0" w:rsidRDefault="00C06139" w:rsidP="00C06139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072C95B4" w14:textId="6EFB780D" w:rsidR="00C06139" w:rsidRPr="00C06139" w:rsidRDefault="00C06139" w:rsidP="00C06139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 podstawie posiadanych dokumentów. W takim przypadku ocena może być negatywna.</w:t>
            </w:r>
          </w:p>
        </w:tc>
      </w:tr>
      <w:tr w:rsidR="00C06139" w:rsidRPr="002805B1" w14:paraId="613101DC" w14:textId="77777777" w:rsidTr="00643FE2">
        <w:tc>
          <w:tcPr>
            <w:tcW w:w="424" w:type="pct"/>
          </w:tcPr>
          <w:p w14:paraId="1B6D3BC4" w14:textId="62D9A493" w:rsidR="00C06139" w:rsidRPr="00643FE2" w:rsidRDefault="00C06139" w:rsidP="000D7F6A">
            <w:pPr>
              <w:spacing w:before="100" w:beforeAutospacing="1" w:after="100" w:afterAutospacing="1" w:line="276" w:lineRule="auto"/>
              <w:jc w:val="center"/>
              <w:rPr>
                <w:rFonts w:ascii="Arial" w:hAnsi="Arial"/>
                <w:b/>
                <w:color w:val="EE0000"/>
                <w:sz w:val="24"/>
              </w:rPr>
            </w:pPr>
            <w:r w:rsidRPr="006B260F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 w:rsidR="000473F6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81" w:type="pct"/>
          </w:tcPr>
          <w:p w14:paraId="489A86C6" w14:textId="781F74BD" w:rsidR="00C06139" w:rsidRPr="00643FE2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</w:rPr>
            </w:pPr>
            <w:bookmarkStart w:id="8" w:name="_Hlk145420615"/>
            <w:r w:rsidRPr="00643FE2">
              <w:rPr>
                <w:rFonts w:ascii="Arial" w:hAnsi="Arial"/>
                <w:b/>
                <w:sz w:val="24"/>
              </w:rPr>
              <w:t>Projekt nie zakłada tworzenia nowych ani wspierania istniejących miejsc opieki w</w:t>
            </w:r>
            <w:r w:rsidRPr="00CC27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 </w:t>
            </w:r>
            <w:r w:rsidRPr="00643FE2">
              <w:rPr>
                <w:rFonts w:ascii="Arial" w:hAnsi="Arial"/>
                <w:b/>
                <w:sz w:val="24"/>
              </w:rPr>
              <w:t>placówkach świadczących opiekę instytucjonalną</w:t>
            </w:r>
            <w:bookmarkEnd w:id="8"/>
          </w:p>
        </w:tc>
        <w:tc>
          <w:tcPr>
            <w:tcW w:w="2051" w:type="pct"/>
          </w:tcPr>
          <w:p w14:paraId="4FDE29F9" w14:textId="61527143" w:rsidR="00C06139" w:rsidRPr="00643FE2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643FE2">
              <w:rPr>
                <w:rFonts w:ascii="Arial" w:hAnsi="Arial"/>
                <w:sz w:val="24"/>
              </w:rPr>
              <w:t>W kryterium sprawdzimy, czy projekt nie zakłada tworzenia nowych ani wspierania istniejących miejsc opieki w placówkach świadczących opiekę instytucjonalną</w:t>
            </w:r>
            <w:r w:rsidRPr="00643FE2">
              <w:rPr>
                <w:rStyle w:val="Odwoanieprzypisudolnego"/>
                <w:rFonts w:ascii="Arial" w:hAnsi="Arial"/>
                <w:sz w:val="24"/>
              </w:rPr>
              <w:footnoteReference w:id="7"/>
            </w:r>
            <w:r w:rsidRPr="00643FE2">
              <w:rPr>
                <w:rFonts w:ascii="Arial" w:hAnsi="Arial"/>
                <w:sz w:val="24"/>
              </w:rPr>
              <w:t>.</w:t>
            </w:r>
          </w:p>
          <w:p w14:paraId="18FD08B4" w14:textId="69CE6900" w:rsidR="00C06139" w:rsidRPr="00CC27D0" w:rsidRDefault="00C06139" w:rsidP="00643FE2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A4CE0">
              <w:rPr>
                <w:rFonts w:ascii="Arial" w:hAnsi="Arial" w:cs="Arial"/>
                <w:sz w:val="24"/>
                <w:szCs w:val="24"/>
              </w:rPr>
              <w:t>Wnioskodawca ma obowiązek zadeklarować spełnienie</w:t>
            </w:r>
            <w:r w:rsidRPr="00CC27D0">
              <w:rPr>
                <w:rFonts w:ascii="Arial" w:hAnsi="Arial" w:cs="Arial"/>
                <w:sz w:val="24"/>
                <w:szCs w:val="24"/>
              </w:rPr>
              <w:t xml:space="preserve"> warunków wynikających z kryterium.</w:t>
            </w:r>
          </w:p>
          <w:p w14:paraId="6B313916" w14:textId="541DAB43" w:rsidR="00C06139" w:rsidRPr="00643FE2" w:rsidRDefault="00C06139" w:rsidP="00643FE2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/>
                <w:sz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1244" w:type="pct"/>
          </w:tcPr>
          <w:p w14:paraId="107A563F" w14:textId="77777777" w:rsidR="00C06139" w:rsidRPr="00643FE2" w:rsidRDefault="00C06139" w:rsidP="00643FE2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643FE2">
              <w:rPr>
                <w:rFonts w:ascii="Arial" w:hAnsi="Arial"/>
                <w:sz w:val="24"/>
              </w:rPr>
              <w:t>Tak/nie</w:t>
            </w:r>
          </w:p>
          <w:p w14:paraId="404B5746" w14:textId="25B7435D" w:rsidR="00C06139" w:rsidRPr="00CC27D0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5A67F50E" w14:textId="02A01431" w:rsidR="00C06139" w:rsidRPr="00643FE2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 podstawie posiadanych dokumentów. W takim przypadku ocena może być negatywna.</w:t>
            </w:r>
          </w:p>
        </w:tc>
      </w:tr>
      <w:tr w:rsidR="00C06139" w:rsidRPr="002805B1" w14:paraId="554E58D4" w14:textId="77777777" w:rsidTr="000D7F6A">
        <w:tc>
          <w:tcPr>
            <w:tcW w:w="424" w:type="pct"/>
          </w:tcPr>
          <w:p w14:paraId="00DC7E1D" w14:textId="4C6B0E31" w:rsidR="00C06139" w:rsidRPr="00BD2790" w:rsidRDefault="00C06139" w:rsidP="000D7F6A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B260F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 w:rsidR="000473F6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81" w:type="pct"/>
          </w:tcPr>
          <w:p w14:paraId="25DED1A3" w14:textId="7567998C" w:rsidR="00C06139" w:rsidRPr="00643FE2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</w:rPr>
            </w:pPr>
            <w:r w:rsidRPr="00CC27D0">
              <w:rPr>
                <w:rFonts w:ascii="Arial" w:hAnsi="Arial" w:cs="Arial"/>
                <w:b/>
                <w:bCs/>
                <w:sz w:val="24"/>
                <w:szCs w:val="24"/>
              </w:rPr>
              <w:t>Projekt nie zakłada wzmacniania potencjału instytucjonalnego całodobowych instytucji opieki, w których przebywają dzieci i młodzież</w:t>
            </w:r>
            <w:r w:rsidRPr="00CC27D0" w:rsidDel="001C249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051" w:type="pct"/>
          </w:tcPr>
          <w:p w14:paraId="44621471" w14:textId="52334144" w:rsidR="00C06139" w:rsidRPr="00643FE2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643FE2">
              <w:rPr>
                <w:rFonts w:ascii="Arial" w:hAnsi="Arial"/>
                <w:sz w:val="24"/>
              </w:rPr>
              <w:t xml:space="preserve">W kryterium sprawdzimy, czy Wnioskodawca zaplanował realizację projektu w sposób, który nie zakłada </w:t>
            </w:r>
            <w:r w:rsidRPr="00CC27D0">
              <w:rPr>
                <w:rFonts w:ascii="Arial" w:hAnsi="Arial" w:cs="Arial"/>
                <w:sz w:val="24"/>
                <w:szCs w:val="24"/>
              </w:rPr>
              <w:t>wzmacniania potencjału instytucjonalnego całodobowych instytucji opieki, w których przebywają dzieci i młodzież (np. poprzez</w:t>
            </w:r>
            <w:r w:rsidRPr="00643FE2">
              <w:t xml:space="preserve"> </w:t>
            </w:r>
            <w:r w:rsidRPr="00CC27D0">
              <w:rPr>
                <w:rFonts w:ascii="Arial" w:hAnsi="Arial" w:cs="Arial"/>
                <w:sz w:val="24"/>
                <w:szCs w:val="24"/>
              </w:rPr>
              <w:t xml:space="preserve">zatrudnianie personelu, remont, zakup wyposażenia). Działaniami mogą </w:t>
            </w:r>
            <w:r w:rsidRPr="00CC27D0">
              <w:rPr>
                <w:rFonts w:ascii="Arial" w:hAnsi="Arial" w:cs="Arial"/>
                <w:sz w:val="24"/>
                <w:szCs w:val="24"/>
              </w:rPr>
              <w:lastRenderedPageBreak/>
              <w:t>zostać objęte dzieci oraz kadra w zakresie zgodnym z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CC27D0">
              <w:rPr>
                <w:rFonts w:ascii="Arial" w:hAnsi="Arial" w:cs="Arial"/>
                <w:sz w:val="24"/>
                <w:szCs w:val="24"/>
              </w:rPr>
              <w:t xml:space="preserve">ideą </w:t>
            </w:r>
            <w:proofErr w:type="spellStart"/>
            <w:r w:rsidRPr="00CC27D0">
              <w:rPr>
                <w:rFonts w:ascii="Arial" w:hAnsi="Arial" w:cs="Arial"/>
                <w:sz w:val="24"/>
                <w:szCs w:val="24"/>
              </w:rPr>
              <w:t>deinstytucjonalizacji</w:t>
            </w:r>
            <w:proofErr w:type="spellEnd"/>
            <w:r w:rsidRPr="00CC27D0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Pr="00CC27D0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1B70002" w14:textId="3D2EF412" w:rsidR="00C06139" w:rsidRPr="00CC27D0" w:rsidRDefault="00C06139" w:rsidP="00C06139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Wnioskodawca ma obowiązek zadeklarować spełnienie warunków wynikających z kryterium.</w:t>
            </w:r>
          </w:p>
          <w:p w14:paraId="701D2F68" w14:textId="6487EEBE" w:rsidR="00C06139" w:rsidRPr="00643FE2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1244" w:type="pct"/>
          </w:tcPr>
          <w:p w14:paraId="7978D02D" w14:textId="77777777" w:rsidR="00C06139" w:rsidRPr="00CC27D0" w:rsidRDefault="00C06139" w:rsidP="00643FE2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27D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Tak/nie</w:t>
            </w:r>
          </w:p>
          <w:p w14:paraId="2AD755AB" w14:textId="7C714317" w:rsidR="00C06139" w:rsidRPr="00CC27D0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2AB0A247" w14:textId="31DC5FBA" w:rsidR="00C06139" w:rsidRPr="00643FE2" w:rsidRDefault="00C06139" w:rsidP="00643FE2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lastRenderedPageBreak/>
              <w:t>Niepoprawienie/nieuzupełnienie wskazanych błędów/braków skutkuje przeprowadzeniem oceny na podstawie posiadanych dokumentów. W takim przypadku ocena może być negatywna.</w:t>
            </w:r>
          </w:p>
        </w:tc>
      </w:tr>
      <w:tr w:rsidR="00C06139" w:rsidRPr="002805B1" w14:paraId="0F4E04E7" w14:textId="77777777" w:rsidTr="000D7F6A">
        <w:tc>
          <w:tcPr>
            <w:tcW w:w="424" w:type="pct"/>
          </w:tcPr>
          <w:p w14:paraId="03362E60" w14:textId="388518F8" w:rsidR="00C06139" w:rsidRPr="006B260F" w:rsidRDefault="00C06139" w:rsidP="000D7F6A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B260F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 w:rsidR="000473F6">
              <w:rPr>
                <w:rFonts w:ascii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281" w:type="pct"/>
          </w:tcPr>
          <w:p w14:paraId="509DCD8D" w14:textId="3E75EF15" w:rsidR="00C06139" w:rsidRPr="00643FE2" w:rsidRDefault="00C06139" w:rsidP="00643FE2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/>
                <w:b/>
                <w:sz w:val="24"/>
              </w:rPr>
            </w:pPr>
            <w:r w:rsidRPr="00CC27D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Placówka opieki całodobowej nie może być zlokalizowana na nieruchomości, na której znajduje się inna placówka zapewniająca opiekę całodobową, z wyłączeniem opieki </w:t>
            </w:r>
            <w:proofErr w:type="spellStart"/>
            <w:r w:rsidRPr="00CC27D0">
              <w:rPr>
                <w:rFonts w:ascii="Arial" w:hAnsi="Arial" w:cs="Arial"/>
                <w:b/>
                <w:bCs/>
                <w:sz w:val="24"/>
                <w:szCs w:val="24"/>
              </w:rPr>
              <w:t>wytchnieniowej</w:t>
            </w:r>
            <w:proofErr w:type="spellEnd"/>
            <w:r w:rsidRPr="00CC27D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prowadzonej na zasadach świadczenia usług w społeczności lokalnej</w:t>
            </w:r>
          </w:p>
        </w:tc>
        <w:tc>
          <w:tcPr>
            <w:tcW w:w="2051" w:type="pct"/>
          </w:tcPr>
          <w:p w14:paraId="2328ADDD" w14:textId="3D41525A" w:rsidR="00C06139" w:rsidRPr="00CC27D0" w:rsidRDefault="00C06139" w:rsidP="00C06139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W kryterium sprawdzimy, czy w przypadku zaplanowania w ramach projektu realizacji usługi w placówce zapewniającej opiekę całodobową, nie będzie ona zlokalizowana na nieruchomości, na której znajduje się inna placówka zapewniająca opiekę instytucjonalną.</w:t>
            </w:r>
          </w:p>
          <w:p w14:paraId="4B0F2AF5" w14:textId="5BBFFFA6" w:rsidR="00C06139" w:rsidRPr="00CC27D0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 xml:space="preserve">Zasada ta nie dotyczy placówek zapewniających opiekę </w:t>
            </w:r>
            <w:proofErr w:type="spellStart"/>
            <w:r w:rsidRPr="00CC27D0">
              <w:rPr>
                <w:rFonts w:ascii="Arial" w:hAnsi="Arial" w:cs="Arial"/>
                <w:sz w:val="24"/>
                <w:szCs w:val="24"/>
              </w:rPr>
              <w:t>wytchnieniową</w:t>
            </w:r>
            <w:proofErr w:type="spellEnd"/>
            <w:r w:rsidRPr="00CC27D0">
              <w:rPr>
                <w:rFonts w:ascii="Arial" w:hAnsi="Arial" w:cs="Arial"/>
                <w:sz w:val="24"/>
                <w:szCs w:val="24"/>
              </w:rPr>
              <w:t>, pod warunkiem zachowania pozostałych zasad świadczenia usług w społeczności lokalnej.</w:t>
            </w:r>
          </w:p>
          <w:p w14:paraId="0449372D" w14:textId="6FBF62B0" w:rsidR="00C06139" w:rsidRPr="00CC27D0" w:rsidRDefault="00C06139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Wnioskodawca ma obowiązek zadeklarować spełnianie warunków wynikających z kryterium.</w:t>
            </w:r>
          </w:p>
          <w:p w14:paraId="50E3684D" w14:textId="394360B6" w:rsidR="00C06139" w:rsidRPr="00643FE2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1244" w:type="pct"/>
          </w:tcPr>
          <w:p w14:paraId="33A45145" w14:textId="6ECFBDC7" w:rsidR="00C06139" w:rsidRPr="00643FE2" w:rsidRDefault="00C06139" w:rsidP="00643FE2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643FE2">
              <w:rPr>
                <w:rFonts w:ascii="Arial" w:hAnsi="Arial"/>
                <w:sz w:val="24"/>
              </w:rPr>
              <w:t>Tak/nie/nie dotyczy</w:t>
            </w:r>
          </w:p>
          <w:p w14:paraId="41CE8D6C" w14:textId="72CE9BD5" w:rsidR="00C06139" w:rsidRPr="00CC27D0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3F2526CB" w14:textId="7B3D2453" w:rsidR="00C06139" w:rsidRPr="00643FE2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/>
                <w:color w:val="EE0000"/>
                <w:sz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 podstawie posiadanych dokumentów. W takim przypadku ocena może być negatywna.</w:t>
            </w:r>
          </w:p>
        </w:tc>
      </w:tr>
      <w:tr w:rsidR="00C06139" w:rsidRPr="002805B1" w14:paraId="10FFFA35" w14:textId="77777777" w:rsidTr="000D7F6A">
        <w:tc>
          <w:tcPr>
            <w:tcW w:w="424" w:type="pct"/>
          </w:tcPr>
          <w:p w14:paraId="336D1881" w14:textId="70371D56" w:rsidR="00C06139" w:rsidRPr="006B260F" w:rsidRDefault="00C06139" w:rsidP="000D7F6A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B260F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 w:rsidR="000473F6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81" w:type="pct"/>
          </w:tcPr>
          <w:p w14:paraId="7B51CDF9" w14:textId="61F97004" w:rsidR="00C06139" w:rsidRPr="00CC27D0" w:rsidRDefault="00C06139" w:rsidP="000D7F6A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/>
                <w:b/>
                <w:sz w:val="24"/>
              </w:rPr>
            </w:pPr>
            <w:r w:rsidRPr="00CC27D0">
              <w:rPr>
                <w:rFonts w:ascii="Arial" w:hAnsi="Arial"/>
                <w:b/>
                <w:sz w:val="24"/>
              </w:rPr>
              <w:t>Wsparcie dla rodziny i pieczy zastępczej odbywa się zgodnie z ustawą z dnia 9</w:t>
            </w:r>
            <w:r w:rsidRPr="00CC27D0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CC27D0">
              <w:rPr>
                <w:rFonts w:ascii="Arial" w:hAnsi="Arial"/>
                <w:b/>
                <w:sz w:val="24"/>
              </w:rPr>
              <w:t>czerwca 2011 r. o</w:t>
            </w:r>
            <w:r w:rsidRPr="00CC27D0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CC27D0">
              <w:rPr>
                <w:rFonts w:ascii="Arial" w:hAnsi="Arial"/>
                <w:b/>
                <w:sz w:val="24"/>
              </w:rPr>
              <w:t>wspieraniu</w:t>
            </w:r>
            <w:r w:rsidRPr="00CC27D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rodziny i systemie pieczy zastępczej</w:t>
            </w:r>
          </w:p>
        </w:tc>
        <w:tc>
          <w:tcPr>
            <w:tcW w:w="2051" w:type="pct"/>
          </w:tcPr>
          <w:p w14:paraId="75D67B36" w14:textId="5DBCFA32" w:rsidR="00C06139" w:rsidRDefault="00C06139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W kryterium sprawdzimy, czy oferowane w ramach projektu formy wsparcia dla rodziny i pieczy zastępczej wynikające z ustawy z dnia 9 czerwca 2011 r. o wspieraniu rodziny i systemie pieczy zastępczej, są zgodne z zapisami tej ustawy.</w:t>
            </w:r>
          </w:p>
          <w:p w14:paraId="0C57C3BE" w14:textId="35D74341" w:rsidR="00C06139" w:rsidRPr="00CC27D0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1244" w:type="pct"/>
          </w:tcPr>
          <w:p w14:paraId="48D030A5" w14:textId="77777777" w:rsidR="00C06139" w:rsidRPr="00643FE2" w:rsidRDefault="00C06139" w:rsidP="00643FE2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643FE2">
              <w:rPr>
                <w:rFonts w:ascii="Arial" w:hAnsi="Arial"/>
                <w:sz w:val="24"/>
              </w:rPr>
              <w:t>Tak/nie</w:t>
            </w:r>
          </w:p>
          <w:p w14:paraId="75E717B5" w14:textId="7C37A9CF" w:rsidR="00C06139" w:rsidRPr="00CC27D0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1DFD1449" w14:textId="7E7A69F3" w:rsidR="00C06139" w:rsidRPr="0075045E" w:rsidRDefault="00C06139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 podstawie posiadanych dokumentów. W takim przypadku ocena może być negatywna.</w:t>
            </w:r>
          </w:p>
        </w:tc>
      </w:tr>
      <w:tr w:rsidR="00C06139" w:rsidRPr="002805B1" w14:paraId="6E767D0E" w14:textId="77777777" w:rsidTr="000D7F6A">
        <w:tc>
          <w:tcPr>
            <w:tcW w:w="424" w:type="pct"/>
          </w:tcPr>
          <w:p w14:paraId="33DDBC4B" w14:textId="36796AAE" w:rsidR="00C06139" w:rsidRPr="006B260F" w:rsidRDefault="00C06139" w:rsidP="000D7F6A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B260F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="000473F6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81" w:type="pct"/>
          </w:tcPr>
          <w:p w14:paraId="5C8D63D5" w14:textId="393F83F1" w:rsidR="00C06139" w:rsidRPr="00CC27D0" w:rsidRDefault="00C06139" w:rsidP="000D7F6A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/>
                <w:b/>
                <w:sz w:val="24"/>
              </w:rPr>
            </w:pPr>
            <w:r w:rsidRPr="00CC27D0">
              <w:rPr>
                <w:rFonts w:ascii="Arial" w:hAnsi="Arial" w:cs="Arial"/>
                <w:b/>
                <w:bCs/>
                <w:sz w:val="24"/>
                <w:szCs w:val="24"/>
              </w:rPr>
              <w:t>Brak możliwości finansowania świadczeń wypłacanych na podstawie ustawy</w:t>
            </w:r>
            <w:r w:rsidRPr="00643FE2">
              <w:rPr>
                <w:rStyle w:val="Odwoanieprzypisudolnego"/>
                <w:rFonts w:ascii="Arial" w:hAnsi="Arial"/>
                <w:b/>
                <w:sz w:val="24"/>
              </w:rPr>
              <w:footnoteReference w:id="9"/>
            </w:r>
          </w:p>
        </w:tc>
        <w:tc>
          <w:tcPr>
            <w:tcW w:w="2051" w:type="pct"/>
          </w:tcPr>
          <w:p w14:paraId="3F388857" w14:textId="77777777" w:rsidR="00C06139" w:rsidRPr="00CC27D0" w:rsidRDefault="00C06139" w:rsidP="000D7F6A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W kryterium sprawdzimy, czy ze środków projektu nie są finansowane świadczenia wypłacane na podstawie ustawy o wspieraniu rodziny i systemie pieczy zastępczej.</w:t>
            </w:r>
          </w:p>
          <w:p w14:paraId="51F072F7" w14:textId="77777777" w:rsidR="00C06139" w:rsidRPr="00CC27D0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Świadczenia te mogą stanowić wkład własny do projektu.</w:t>
            </w:r>
          </w:p>
          <w:p w14:paraId="373BD35F" w14:textId="54B58758" w:rsidR="00C06139" w:rsidRPr="00CC27D0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CC27D0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1244" w:type="pct"/>
          </w:tcPr>
          <w:p w14:paraId="348609CD" w14:textId="77777777" w:rsidR="00C06139" w:rsidRPr="00643FE2" w:rsidRDefault="00C06139" w:rsidP="00643FE2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643FE2">
              <w:rPr>
                <w:rFonts w:ascii="Arial" w:hAnsi="Arial"/>
                <w:sz w:val="24"/>
              </w:rPr>
              <w:t>Tak/nie</w:t>
            </w:r>
          </w:p>
          <w:p w14:paraId="1532D751" w14:textId="15424BAC" w:rsidR="00C06139" w:rsidRPr="00CC27D0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0D28BA0F" w14:textId="2B5DB07F" w:rsidR="00C06139" w:rsidRPr="0075045E" w:rsidRDefault="00C06139" w:rsidP="00643FE2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 podstawie posiadanych dokumentów. W takim przypadku ocena może być negatywna.</w:t>
            </w:r>
          </w:p>
        </w:tc>
      </w:tr>
      <w:tr w:rsidR="00C06139" w:rsidRPr="002805B1" w14:paraId="23565AB7" w14:textId="77777777" w:rsidTr="000D7F6A">
        <w:tc>
          <w:tcPr>
            <w:tcW w:w="424" w:type="pct"/>
          </w:tcPr>
          <w:p w14:paraId="4B377CDD" w14:textId="3EA0AFC4" w:rsidR="00C06139" w:rsidRPr="00643FE2" w:rsidRDefault="00C06139" w:rsidP="000D7F6A">
            <w:pPr>
              <w:spacing w:before="100" w:beforeAutospacing="1" w:after="100" w:afterAutospacing="1" w:line="276" w:lineRule="auto"/>
              <w:jc w:val="center"/>
              <w:rPr>
                <w:rFonts w:ascii="Arial" w:hAnsi="Arial"/>
                <w:b/>
                <w:color w:val="EE0000"/>
                <w:sz w:val="24"/>
              </w:rPr>
            </w:pPr>
            <w:r w:rsidRPr="00071F01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="000473F6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81" w:type="pct"/>
          </w:tcPr>
          <w:p w14:paraId="2ABDF644" w14:textId="4448B5A7" w:rsidR="00C06139" w:rsidRPr="00643FE2" w:rsidRDefault="00C06139" w:rsidP="00643FE2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/>
                <w:b/>
                <w:sz w:val="24"/>
              </w:rPr>
            </w:pPr>
            <w:r w:rsidRPr="00643FE2">
              <w:rPr>
                <w:rFonts w:ascii="Arial" w:hAnsi="Arial"/>
                <w:b/>
                <w:sz w:val="24"/>
              </w:rPr>
              <w:t xml:space="preserve">Projekt zakłada, że minimalna liczba osób objętych wsparciem wynosi </w:t>
            </w:r>
            <w:r w:rsidRPr="00CC27D0">
              <w:rPr>
                <w:rFonts w:ascii="Arial" w:hAnsi="Arial" w:cs="Arial"/>
                <w:b/>
                <w:bCs/>
                <w:sz w:val="24"/>
                <w:szCs w:val="24"/>
              </w:rPr>
              <w:t>3 130 osób.</w:t>
            </w:r>
            <w:r w:rsidRPr="00CC27D0" w:rsidDel="001C249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051" w:type="pct"/>
          </w:tcPr>
          <w:p w14:paraId="75734D44" w14:textId="6D94A17D" w:rsidR="00C06139" w:rsidRPr="00643FE2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 xml:space="preserve">W kryterium sprawdzimy, </w:t>
            </w:r>
            <w:r w:rsidRPr="00643FE2">
              <w:rPr>
                <w:rFonts w:ascii="Arial" w:hAnsi="Arial"/>
                <w:sz w:val="24"/>
              </w:rPr>
              <w:t>czy wnioskodawca zaplanował wartość docelową wskaźnika „Liczba osób objętych usługami w zakresie wspierania rodziny i</w:t>
            </w:r>
            <w:r w:rsidRPr="00CC27D0">
              <w:rPr>
                <w:rFonts w:ascii="Arial" w:hAnsi="Arial" w:cs="Arial"/>
                <w:sz w:val="24"/>
                <w:szCs w:val="24"/>
              </w:rPr>
              <w:t> </w:t>
            </w:r>
            <w:r w:rsidRPr="00643FE2">
              <w:rPr>
                <w:rFonts w:ascii="Arial" w:hAnsi="Arial"/>
                <w:sz w:val="24"/>
              </w:rPr>
              <w:t xml:space="preserve">pieczy zastępczej” na poziomie co najmniej </w:t>
            </w:r>
            <w:r w:rsidRPr="00CC27D0">
              <w:rPr>
                <w:rFonts w:ascii="Arial" w:hAnsi="Arial" w:cs="Arial"/>
                <w:sz w:val="24"/>
                <w:szCs w:val="24"/>
              </w:rPr>
              <w:t>3 130 osób</w:t>
            </w:r>
            <w:r w:rsidRPr="00643FE2">
              <w:rPr>
                <w:rFonts w:ascii="Arial" w:hAnsi="Arial"/>
                <w:sz w:val="24"/>
              </w:rPr>
              <w:t>.</w:t>
            </w:r>
          </w:p>
          <w:p w14:paraId="63683106" w14:textId="77777777" w:rsidR="00C06139" w:rsidRPr="00643FE2" w:rsidRDefault="00C06139" w:rsidP="00C06139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643FE2">
              <w:rPr>
                <w:rFonts w:ascii="Arial" w:hAnsi="Arial"/>
                <w:sz w:val="24"/>
              </w:rPr>
              <w:t>W szczególnie uzasadnionych przypadkach Instytucja Zarządzająca może wyrazić zgodę, w trakcie realizacji projektu na wniosek beneficjenta, na zmianę zakładanej do osiągnięcia wartości docelowej ww. wskaźnika.</w:t>
            </w:r>
          </w:p>
          <w:p w14:paraId="549D4939" w14:textId="7A0438D6" w:rsidR="00C06139" w:rsidRPr="00A6687D" w:rsidRDefault="00C06139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3FE2">
              <w:rPr>
                <w:rFonts w:ascii="Arial" w:hAnsi="Arial"/>
                <w:sz w:val="24"/>
              </w:rPr>
              <w:t xml:space="preserve">Kryterium </w:t>
            </w:r>
            <w:r w:rsidRPr="00CC27D0">
              <w:rPr>
                <w:rFonts w:ascii="Arial" w:hAnsi="Arial" w:cs="Arial"/>
                <w:sz w:val="24"/>
                <w:szCs w:val="24"/>
              </w:rPr>
              <w:t xml:space="preserve">jest </w:t>
            </w:r>
            <w:r w:rsidRPr="00643FE2">
              <w:rPr>
                <w:rFonts w:ascii="Arial" w:hAnsi="Arial"/>
                <w:sz w:val="24"/>
              </w:rPr>
              <w:t>weryfikowane w oparciu o wniosek o</w:t>
            </w:r>
            <w:r w:rsidRPr="00CC27D0">
              <w:rPr>
                <w:rFonts w:ascii="Arial" w:hAnsi="Arial" w:cs="Arial"/>
                <w:sz w:val="24"/>
                <w:szCs w:val="24"/>
              </w:rPr>
              <w:t> </w:t>
            </w:r>
            <w:r w:rsidRPr="00643FE2">
              <w:rPr>
                <w:rFonts w:ascii="Arial" w:hAnsi="Arial"/>
                <w:sz w:val="24"/>
              </w:rPr>
              <w:t>dofinansowanie projektu.</w:t>
            </w:r>
          </w:p>
        </w:tc>
        <w:tc>
          <w:tcPr>
            <w:tcW w:w="1244" w:type="pct"/>
          </w:tcPr>
          <w:p w14:paraId="01CCC763" w14:textId="10E97BAE" w:rsidR="00C06139" w:rsidRPr="00643FE2" w:rsidRDefault="00C06139" w:rsidP="00643FE2">
            <w:pPr>
              <w:autoSpaceDE w:val="0"/>
              <w:autoSpaceDN w:val="0"/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643FE2">
              <w:rPr>
                <w:rFonts w:ascii="Arial" w:hAnsi="Arial"/>
                <w:sz w:val="24"/>
              </w:rPr>
              <w:t>Tak/nie</w:t>
            </w:r>
          </w:p>
          <w:p w14:paraId="2809E42D" w14:textId="59ECE6A1" w:rsidR="00C06139" w:rsidRPr="00CC27D0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310EE43A" w14:textId="7058A2ED" w:rsidR="00C06139" w:rsidRPr="00643FE2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/>
                <w:color w:val="EE0000"/>
                <w:sz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 podstawie posiadanych dokumentów. W takim przypadku ocena może być negatywna.</w:t>
            </w:r>
          </w:p>
        </w:tc>
      </w:tr>
      <w:tr w:rsidR="00C06139" w:rsidRPr="002805B1" w14:paraId="73790F54" w14:textId="77777777" w:rsidTr="000D7F6A">
        <w:tc>
          <w:tcPr>
            <w:tcW w:w="424" w:type="pct"/>
          </w:tcPr>
          <w:p w14:paraId="285569E3" w14:textId="6E333FF8" w:rsidR="00C06139" w:rsidRPr="00071F01" w:rsidRDefault="00C06139" w:rsidP="000D7F6A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C.1</w:t>
            </w:r>
            <w:r w:rsidR="000473F6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81" w:type="pct"/>
          </w:tcPr>
          <w:p w14:paraId="6FCBF2D1" w14:textId="3F2A0BB9" w:rsidR="00C06139" w:rsidRPr="00643FE2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</w:rPr>
            </w:pPr>
            <w:r w:rsidRPr="00CC27D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zakłada realizację wsparcia prowadzącego do </w:t>
            </w:r>
            <w:r w:rsidRPr="00CC27D0">
              <w:rPr>
                <w:rFonts w:ascii="Arial" w:hAnsi="Arial"/>
                <w:b/>
                <w:sz w:val="24"/>
              </w:rPr>
              <w:t>nabycia kompetencji lub uzyskania kwalifikacji</w:t>
            </w:r>
          </w:p>
        </w:tc>
        <w:tc>
          <w:tcPr>
            <w:tcW w:w="2051" w:type="pct"/>
          </w:tcPr>
          <w:p w14:paraId="30F46B81" w14:textId="77777777" w:rsidR="00C06139" w:rsidRPr="00CC27D0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W kryterium sprawdzimy, czy projekt zakłada realizację wsparcia prowadzącego do nabycia kompetencji lub uzyskania kwalifikacji. Realizacja wsparcia musi być zgodna z załącznikiem nr 2 do Wytycznych dotyczących monitorowania postępu rzeczowego realizacji programów na lata 2021-2027.</w:t>
            </w:r>
          </w:p>
          <w:p w14:paraId="51D5DDE0" w14:textId="00E37461" w:rsidR="00C06139" w:rsidRPr="00CC27D0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W ramach projektu mogą wystąpić formy wsparcia, które nie będą oceniane zgodnie z przedmiotowym kryterium ze względu na specyfikę zaplanowanej formy, w tym np. wizyta studyjna, wyjazd edukacyjny, spotkanie z pracodawcami, wykład itp.</w:t>
            </w:r>
          </w:p>
          <w:p w14:paraId="14ADAE39" w14:textId="2B467929" w:rsidR="00C06139" w:rsidRPr="00CC27D0" w:rsidRDefault="00C06139" w:rsidP="00643FE2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 xml:space="preserve">Komitet Monitorujący dopuszcza doprecyzowanie zakresu kryterium na potrzeby danego postępowania </w:t>
            </w:r>
            <w:r w:rsidRPr="00CC27D0">
              <w:rPr>
                <w:rFonts w:ascii="Arial" w:hAnsi="Arial" w:cs="Arial"/>
                <w:sz w:val="24"/>
                <w:szCs w:val="24"/>
              </w:rPr>
              <w:lastRenderedPageBreak/>
              <w:t>w Regulaminie wyboru projektów</w:t>
            </w:r>
            <w:r w:rsidRPr="00643FE2">
              <w:rPr>
                <w:rFonts w:ascii="Arial" w:hAnsi="Arial"/>
                <w:sz w:val="24"/>
              </w:rPr>
              <w:t>, w zakresie zgodności z</w:t>
            </w:r>
            <w:r w:rsidRPr="00CC27D0">
              <w:rPr>
                <w:rFonts w:ascii="Arial" w:hAnsi="Arial" w:cs="Arial"/>
                <w:sz w:val="24"/>
                <w:szCs w:val="24"/>
              </w:rPr>
              <w:t> </w:t>
            </w:r>
            <w:r w:rsidRPr="00643FE2">
              <w:rPr>
                <w:rFonts w:ascii="Arial" w:hAnsi="Arial"/>
                <w:sz w:val="24"/>
              </w:rPr>
              <w:t>wytycznymi, o</w:t>
            </w:r>
            <w:r w:rsidRPr="00CC27D0">
              <w:rPr>
                <w:rFonts w:ascii="Arial" w:hAnsi="Arial" w:cs="Arial"/>
                <w:sz w:val="24"/>
                <w:szCs w:val="24"/>
              </w:rPr>
              <w:t> </w:t>
            </w:r>
            <w:r w:rsidRPr="00643FE2">
              <w:rPr>
                <w:rFonts w:ascii="Arial" w:hAnsi="Arial"/>
                <w:sz w:val="24"/>
              </w:rPr>
              <w:t>których mowa w ustawie wdrożeniowej oraz przepisami prawa krajowego</w:t>
            </w:r>
            <w:r w:rsidRPr="00CC27D0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E2F3575" w14:textId="0B47E6A7" w:rsidR="00C06139" w:rsidRPr="00643FE2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1244" w:type="pct"/>
          </w:tcPr>
          <w:p w14:paraId="624B8FCD" w14:textId="606856E7" w:rsidR="00C06139" w:rsidRPr="00643FE2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643FE2">
              <w:rPr>
                <w:rFonts w:ascii="Arial" w:hAnsi="Arial"/>
                <w:sz w:val="24"/>
              </w:rPr>
              <w:lastRenderedPageBreak/>
              <w:t>Tak/nie</w:t>
            </w:r>
          </w:p>
          <w:p w14:paraId="07D8A875" w14:textId="6DC2FF62" w:rsidR="00C06139" w:rsidRPr="00CC27D0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7422BB51" w14:textId="7363D3AB" w:rsidR="00C06139" w:rsidRPr="00643FE2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 podstawie posiadanych dokumentów. W takim przypadku ocena może być negatywna.</w:t>
            </w:r>
          </w:p>
        </w:tc>
      </w:tr>
      <w:tr w:rsidR="00C06139" w:rsidRPr="002805B1" w14:paraId="6C03E477" w14:textId="77777777" w:rsidTr="000D7F6A">
        <w:tc>
          <w:tcPr>
            <w:tcW w:w="424" w:type="pct"/>
          </w:tcPr>
          <w:p w14:paraId="3D596E54" w14:textId="4B109126" w:rsidR="00C06139" w:rsidRDefault="00C06139" w:rsidP="000D7F6A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B260F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="000473F6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81" w:type="pct"/>
          </w:tcPr>
          <w:p w14:paraId="2AEA4F0E" w14:textId="57BC47C6" w:rsidR="00C06139" w:rsidRPr="00CC27D0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C27D0">
              <w:rPr>
                <w:rFonts w:ascii="Arial" w:hAnsi="Arial" w:cs="Arial"/>
                <w:b/>
                <w:bCs/>
                <w:sz w:val="24"/>
                <w:szCs w:val="24"/>
              </w:rPr>
              <w:t>Warunki realizacji wsparcia w placówkach wsparcia dziennego (jeśli dotyczy)</w:t>
            </w:r>
          </w:p>
        </w:tc>
        <w:tc>
          <w:tcPr>
            <w:tcW w:w="2051" w:type="pct"/>
          </w:tcPr>
          <w:p w14:paraId="29E154D2" w14:textId="24E72F42" w:rsidR="00C06139" w:rsidRPr="00CC27D0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Jeżeli w projekcie zaplanowano usługi wsparcia rodziny w formie placówek wsparcia dziennego,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CC27D0">
              <w:rPr>
                <w:rFonts w:ascii="Arial" w:hAnsi="Arial" w:cs="Arial"/>
                <w:sz w:val="24"/>
                <w:szCs w:val="24"/>
              </w:rPr>
              <w:t>kryterium sprawdzimy, czy polegają one na tworzeniu nowych miejsc opieki i wychowania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CC27D0">
              <w:rPr>
                <w:rFonts w:ascii="Arial" w:hAnsi="Arial" w:cs="Arial"/>
                <w:sz w:val="24"/>
                <w:szCs w:val="24"/>
              </w:rPr>
              <w:t>ramach nowo tworzonych placówek wsparcia dziennego lub na wsparciu istniejących placówek.</w:t>
            </w:r>
          </w:p>
          <w:p w14:paraId="344607EA" w14:textId="55DF068F" w:rsidR="00C06139" w:rsidRPr="00CC27D0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Wsparcie istniejących placówek wsparcia dziennego jest możliwe wyłącznie pod warunkiem:</w:t>
            </w:r>
          </w:p>
          <w:p w14:paraId="333658F5" w14:textId="540CC354" w:rsidR="00C06139" w:rsidRPr="00CC27D0" w:rsidRDefault="00C06139" w:rsidP="00643FE2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zwiększenia liczby miejsc w tych placówkach lub</w:t>
            </w:r>
          </w:p>
          <w:p w14:paraId="4486BB49" w14:textId="08AE4AE1" w:rsidR="00C06139" w:rsidRPr="00CC27D0" w:rsidRDefault="00C06139" w:rsidP="00643FE2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rozszerzenia oferty wsparcia.</w:t>
            </w:r>
          </w:p>
          <w:p w14:paraId="4E30BC71" w14:textId="142B3330" w:rsidR="00C06139" w:rsidRPr="00CC27D0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Komitet Monitorujący dopuszcza doprecyzowanie zakresu kryterium na potrzeby danego postępowania w Regulaminie wyboru projektów, w zakresie zgodności z wytycznymi, o których mowa w ustawie wdrożeniowej oraz przepisami prawa krajowego.</w:t>
            </w:r>
          </w:p>
          <w:p w14:paraId="79E78AF3" w14:textId="2DB9B756" w:rsidR="00C06139" w:rsidRPr="00CC27D0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Kryterium jest weryfikowane w oparciu o wniosek o dofinansowanie projektu.</w:t>
            </w:r>
          </w:p>
        </w:tc>
        <w:tc>
          <w:tcPr>
            <w:tcW w:w="1244" w:type="pct"/>
          </w:tcPr>
          <w:p w14:paraId="2F0E2EB1" w14:textId="49EC4B9A" w:rsidR="00C06139" w:rsidRPr="00643FE2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643FE2">
              <w:rPr>
                <w:rFonts w:ascii="Arial" w:hAnsi="Arial"/>
                <w:sz w:val="24"/>
              </w:rPr>
              <w:t>Tak/nie/nie dotyczy</w:t>
            </w:r>
          </w:p>
          <w:p w14:paraId="4E221012" w14:textId="4DE83764" w:rsidR="00C06139" w:rsidRPr="00CC27D0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42CA7554" w14:textId="3C8B9D27" w:rsidR="00C06139" w:rsidRPr="00643FE2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 podstawie posiadanych dokumentów. W takim przypadku ocena może być negatywna.</w:t>
            </w:r>
          </w:p>
        </w:tc>
      </w:tr>
      <w:tr w:rsidR="00C06139" w:rsidRPr="002805B1" w14:paraId="264FC9C4" w14:textId="77777777" w:rsidTr="000D7F6A">
        <w:tc>
          <w:tcPr>
            <w:tcW w:w="424" w:type="pct"/>
          </w:tcPr>
          <w:p w14:paraId="1F9C5358" w14:textId="5BF42CCE" w:rsidR="00C06139" w:rsidRPr="00071F01" w:rsidRDefault="00C06139" w:rsidP="00C06139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C.1</w:t>
            </w:r>
            <w:r w:rsidR="000473F6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81" w:type="pct"/>
          </w:tcPr>
          <w:p w14:paraId="4B361FCC" w14:textId="417A315E" w:rsidR="00C06139" w:rsidRPr="00CC27D0" w:rsidRDefault="00C06139" w:rsidP="00C06139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C27D0">
              <w:rPr>
                <w:rFonts w:ascii="Arial" w:hAnsi="Arial" w:cs="Arial"/>
                <w:b/>
                <w:bCs/>
                <w:sz w:val="24"/>
                <w:szCs w:val="24"/>
              </w:rPr>
              <w:t>Sposób finansowania usług zdrowotnych (jeśli dotyczy)</w:t>
            </w:r>
          </w:p>
        </w:tc>
        <w:tc>
          <w:tcPr>
            <w:tcW w:w="2051" w:type="pct"/>
          </w:tcPr>
          <w:p w14:paraId="1A336F51" w14:textId="77777777" w:rsidR="00C06139" w:rsidRPr="00CC27D0" w:rsidRDefault="00C06139" w:rsidP="00C06139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Jeżeli projekt zakłada realizację usług zdrowotnych, sprawdzimy, czy wnioskodawca zaplanował finansowanie tych usług w zakresie działań o charakterze diagnostycznym i profilaktycznym. W projekcie nie jest możliwe finansowanie leczenia.</w:t>
            </w:r>
          </w:p>
          <w:p w14:paraId="42423870" w14:textId="77777777" w:rsidR="00C06139" w:rsidRPr="00CC27D0" w:rsidRDefault="00C06139" w:rsidP="00C06139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Komitet Monitorujący dopuszcza doprecyzowanie zakresu kryterium na potrzeby danego postępowania w Regulaminie wyboru projektów, w zakresie zgodności z wytycznymi, o których mowa w ustawie wdrożeniowej oraz przepisami prawa krajowego.</w:t>
            </w:r>
          </w:p>
          <w:p w14:paraId="766EC43A" w14:textId="017BFB81" w:rsidR="00C06139" w:rsidRPr="00CC27D0" w:rsidRDefault="00C06139" w:rsidP="00C06139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1244" w:type="pct"/>
          </w:tcPr>
          <w:p w14:paraId="36AFD3BE" w14:textId="3E3A9A87" w:rsidR="00C06139" w:rsidRPr="00CC27D0" w:rsidRDefault="00C06139" w:rsidP="00C06139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125AF6DE" w14:textId="77777777" w:rsidR="00C06139" w:rsidRPr="00CC27D0" w:rsidRDefault="00C06139" w:rsidP="00C06139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126ACD39" w14:textId="46BD6A21" w:rsidR="00C06139" w:rsidRPr="00CC27D0" w:rsidRDefault="00C06139" w:rsidP="00C06139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 podstawie posiadanych dokumentów. W takim przypadku ocena może być negatywna.</w:t>
            </w:r>
          </w:p>
        </w:tc>
      </w:tr>
      <w:tr w:rsidR="00C06139" w:rsidRPr="002805B1" w14:paraId="775961EC" w14:textId="77777777" w:rsidTr="000D7F6A">
        <w:tc>
          <w:tcPr>
            <w:tcW w:w="424" w:type="pct"/>
          </w:tcPr>
          <w:p w14:paraId="28BDB225" w14:textId="6886F591" w:rsidR="00C06139" w:rsidRDefault="00C06139" w:rsidP="00C06139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C.1</w:t>
            </w:r>
            <w:r w:rsidR="000473F6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81" w:type="pct"/>
          </w:tcPr>
          <w:p w14:paraId="1067F55C" w14:textId="06872319" w:rsidR="00C06139" w:rsidRPr="00CC27D0" w:rsidRDefault="00C06139" w:rsidP="00C06139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C27D0">
              <w:rPr>
                <w:rFonts w:ascii="Arial" w:hAnsi="Arial" w:cs="Arial"/>
                <w:b/>
                <w:bCs/>
                <w:sz w:val="24"/>
                <w:szCs w:val="24"/>
              </w:rPr>
              <w:t>Wsparcie w postaci mieszkań jest zgodne z odpowiednim standardem (jeśli dotyczy)</w:t>
            </w:r>
          </w:p>
        </w:tc>
        <w:tc>
          <w:tcPr>
            <w:tcW w:w="2051" w:type="pct"/>
          </w:tcPr>
          <w:p w14:paraId="0D16E488" w14:textId="6130192F" w:rsidR="00C06139" w:rsidRPr="00CC27D0" w:rsidRDefault="00C06139" w:rsidP="00C06139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Jeżeli wnioskodawca zaplanował realizację wsparcia w postaci mieszkań, w kryterium sprawdzimy, czy wsparte w ramach projektu mieszkanie/a:</w:t>
            </w:r>
          </w:p>
          <w:p w14:paraId="4249DF71" w14:textId="77777777" w:rsidR="00C06139" w:rsidRPr="00CC27D0" w:rsidRDefault="00C06139" w:rsidP="00C06139">
            <w:pPr>
              <w:pStyle w:val="Default"/>
              <w:numPr>
                <w:ilvl w:val="0"/>
                <w:numId w:val="24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treningowe lub wspomagane:</w:t>
            </w:r>
          </w:p>
          <w:p w14:paraId="270DC812" w14:textId="5DDEF327" w:rsidR="00C06139" w:rsidRPr="00CC27D0" w:rsidRDefault="00C06139" w:rsidP="00C06139">
            <w:pPr>
              <w:pStyle w:val="Default"/>
              <w:numPr>
                <w:ilvl w:val="1"/>
                <w:numId w:val="24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 xml:space="preserve">spełnia/ją standard dotyczący tej formy pomocy wynikający z ustawy z dnia 12 marca 2004 r. o pomocy społecznej (Dz. U. z 2023 r. poz. 901, z </w:t>
            </w:r>
            <w:proofErr w:type="spellStart"/>
            <w:r w:rsidRPr="00CC27D0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CC27D0">
              <w:rPr>
                <w:rFonts w:ascii="Arial" w:hAnsi="Arial" w:cs="Arial"/>
                <w:sz w:val="24"/>
                <w:szCs w:val="24"/>
              </w:rPr>
              <w:t>. zm.) i</w:t>
            </w:r>
          </w:p>
          <w:p w14:paraId="56C12218" w14:textId="4DB567C8" w:rsidR="00C06139" w:rsidRPr="00CC27D0" w:rsidRDefault="00C06139" w:rsidP="00C06139">
            <w:pPr>
              <w:pStyle w:val="Default"/>
              <w:numPr>
                <w:ilvl w:val="1"/>
                <w:numId w:val="24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 xml:space="preserve">wydanego na podstawie ww. ustawy rozporządzenia Ministra Rodziny i Polityki Społecznej z dnia 30 października 2023 r. w sprawie mieszkań treningowych i wspomaganych (Dz. U. z 2023 r. poz. 2354) </w:t>
            </w:r>
            <w:r w:rsidRPr="00CC27D0">
              <w:rPr>
                <w:rFonts w:ascii="Arial" w:hAnsi="Arial" w:cs="Arial"/>
                <w:sz w:val="24"/>
                <w:szCs w:val="24"/>
              </w:rPr>
              <w:lastRenderedPageBreak/>
              <w:t>z wyłączeniem warunku dotyczącego maksymalnej liczby osób w mieszkaniu; lub</w:t>
            </w:r>
          </w:p>
          <w:p w14:paraId="4A45DE77" w14:textId="4CE4DC7A" w:rsidR="00C06139" w:rsidRPr="00CC27D0" w:rsidRDefault="00C06139" w:rsidP="00C06139">
            <w:pPr>
              <w:pStyle w:val="Default"/>
              <w:numPr>
                <w:ilvl w:val="0"/>
                <w:numId w:val="24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ze wsparciem/z usługami spełnia/ją Minimalny standard usług w mieszkaniach z usługami/ze wsparciem, przyjęty Uchwałą Zarządu Województwa Kujawsko-Pomorskiego</w:t>
            </w:r>
            <w:r w:rsidR="00CA4739">
              <w:rPr>
                <w:rFonts w:ascii="Arial" w:hAnsi="Arial" w:cs="Arial"/>
                <w:sz w:val="24"/>
                <w:szCs w:val="24"/>
              </w:rPr>
              <w:t>, aktualną na dzień ogłoszenia naboru</w:t>
            </w:r>
            <w:r w:rsidRPr="00CC27D0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5745CB6" w14:textId="1ED59EF5" w:rsidR="00C06139" w:rsidRPr="00CC27D0" w:rsidRDefault="00C06139" w:rsidP="00C06139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Komitet Monitorujący dopuszcza doprecyzowanie kryterium na potrzeby danego postępowania w Regulaminie wyboru projektów, w zakresie  zgodności z wytycznymi, o których mowa w ustawie wdrożeniowej oraz przepisami prawa krajowego.</w:t>
            </w:r>
          </w:p>
          <w:p w14:paraId="7F3C7B92" w14:textId="22FF2463" w:rsidR="00C06139" w:rsidRPr="00CC27D0" w:rsidRDefault="00C06139" w:rsidP="00C06139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1244" w:type="pct"/>
          </w:tcPr>
          <w:p w14:paraId="3044E389" w14:textId="77777777" w:rsidR="00C06139" w:rsidRPr="00CC27D0" w:rsidRDefault="00C06139" w:rsidP="00C06139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5DD9D53C" w14:textId="77777777" w:rsidR="00C06139" w:rsidRPr="00CC27D0" w:rsidRDefault="00C06139" w:rsidP="00C06139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4E5D963C" w14:textId="08D6502B" w:rsidR="00C06139" w:rsidRPr="00CC27D0" w:rsidRDefault="00C06139" w:rsidP="00C06139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 podstawie posiadanych dokumentów. W takim przypadku ocena może być negatywna.</w:t>
            </w:r>
          </w:p>
        </w:tc>
      </w:tr>
      <w:tr w:rsidR="00C06139" w:rsidRPr="002805B1" w14:paraId="5DE9246F" w14:textId="77777777" w:rsidTr="000D7F6A">
        <w:tc>
          <w:tcPr>
            <w:tcW w:w="424" w:type="pct"/>
          </w:tcPr>
          <w:p w14:paraId="68AC8F86" w14:textId="5318BE74" w:rsidR="00C06139" w:rsidRDefault="00C06139" w:rsidP="00643FE2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C.1</w:t>
            </w:r>
            <w:r w:rsidR="000473F6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81" w:type="pct"/>
          </w:tcPr>
          <w:p w14:paraId="3F0B0868" w14:textId="774F4772" w:rsidR="00C06139" w:rsidRPr="003E364A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</w:rPr>
            </w:pPr>
            <w:r w:rsidRPr="00CC27D0">
              <w:rPr>
                <w:rFonts w:ascii="Arial" w:hAnsi="Arial" w:cs="Arial"/>
                <w:b/>
                <w:bCs/>
                <w:sz w:val="24"/>
                <w:szCs w:val="24"/>
              </w:rPr>
              <w:t>Dopuszczalna liczba miejsc w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  <w:r w:rsidRPr="00CC27D0">
              <w:rPr>
                <w:rFonts w:ascii="Arial" w:hAnsi="Arial" w:cs="Arial"/>
                <w:b/>
                <w:bCs/>
                <w:sz w:val="24"/>
                <w:szCs w:val="24"/>
              </w:rPr>
              <w:t>mieszkaniu (jeśli dotyczy)</w:t>
            </w:r>
          </w:p>
        </w:tc>
        <w:tc>
          <w:tcPr>
            <w:tcW w:w="2051" w:type="pct"/>
          </w:tcPr>
          <w:p w14:paraId="4A26E9A2" w14:textId="5C541148" w:rsidR="00C06139" w:rsidRPr="00CC27D0" w:rsidRDefault="00C06139" w:rsidP="00C06139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Jeżeli wnioskodawca zaplanował realizację wsparcia w postaci mieszkań, w kryterium sprawdzimy, czy liczba miejsc w mieszkaniu (treningowym, wspomaganym lub mieszkaniu ze wsparciem/z usługami) nie jest większa niż 3, chyba, że większa liczba miejsc wynika, z konieczności zapewnienia wsparcia rodzinie więcej niż 3-osobowej w rozumieniu ustawy z dnia 12 marca 2004 r. o pomocy społecznej. Pokoje w mieszkaniu powinny być 1-osobowe.</w:t>
            </w:r>
          </w:p>
          <w:p w14:paraId="51DDD008" w14:textId="40008053" w:rsidR="00C06139" w:rsidRPr="00CC27D0" w:rsidRDefault="00C06139" w:rsidP="00C06139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 xml:space="preserve">Komitet Monitorujący dopuszcza doprecyzowanie kryterium na potrzeby danego postępowania </w:t>
            </w:r>
            <w:r w:rsidRPr="00CC27D0">
              <w:rPr>
                <w:rFonts w:ascii="Arial" w:hAnsi="Arial" w:cs="Arial"/>
                <w:sz w:val="24"/>
                <w:szCs w:val="24"/>
              </w:rPr>
              <w:lastRenderedPageBreak/>
              <w:t>w Regulaminie wyboru projektów, w zakresie  zgodności z wytycznymi, o których mowa w ustawie wdrożeniowej oraz przepisami prawa krajowego.</w:t>
            </w:r>
          </w:p>
          <w:p w14:paraId="254E59DF" w14:textId="2027D0B3" w:rsidR="00C06139" w:rsidRPr="00CC27D0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1244" w:type="pct"/>
          </w:tcPr>
          <w:p w14:paraId="018A3A67" w14:textId="77777777" w:rsidR="00C06139" w:rsidRPr="00643FE2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643FE2">
              <w:rPr>
                <w:rFonts w:ascii="Arial" w:hAnsi="Arial"/>
                <w:sz w:val="24"/>
              </w:rPr>
              <w:lastRenderedPageBreak/>
              <w:t>Tak/nie/nie dotyczy</w:t>
            </w:r>
          </w:p>
          <w:p w14:paraId="2EEF28C2" w14:textId="2A8B4087" w:rsidR="00C06139" w:rsidRPr="00CC27D0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49DA7C8E" w14:textId="52C92A68" w:rsidR="00C06139" w:rsidRPr="00643FE2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 podstawie posiadanych dokumentów. W takim przypadku ocena może być negatywna.</w:t>
            </w:r>
          </w:p>
        </w:tc>
      </w:tr>
      <w:tr w:rsidR="00C06139" w:rsidRPr="002805B1" w14:paraId="0EA3C838" w14:textId="77777777" w:rsidTr="000D7F6A">
        <w:tc>
          <w:tcPr>
            <w:tcW w:w="424" w:type="pct"/>
          </w:tcPr>
          <w:p w14:paraId="638EC17D" w14:textId="0A6CA975" w:rsidR="00C06139" w:rsidRDefault="00C06139" w:rsidP="00643FE2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C.1</w:t>
            </w:r>
            <w:r w:rsidR="000473F6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81" w:type="pct"/>
          </w:tcPr>
          <w:p w14:paraId="76A1CA73" w14:textId="05ADA089" w:rsidR="00C06139" w:rsidRPr="003E364A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</w:rPr>
            </w:pPr>
            <w:r w:rsidRPr="00CC27D0">
              <w:rPr>
                <w:rFonts w:ascii="Arial" w:hAnsi="Arial" w:cs="Arial"/>
                <w:b/>
                <w:bCs/>
                <w:sz w:val="24"/>
                <w:szCs w:val="24"/>
              </w:rPr>
              <w:t>Dopuszczalna liczba lokali w nieruchomości (jeśli dotyczy)</w:t>
            </w:r>
          </w:p>
        </w:tc>
        <w:tc>
          <w:tcPr>
            <w:tcW w:w="2051" w:type="pct"/>
          </w:tcPr>
          <w:p w14:paraId="60694DD8" w14:textId="1BF78C46" w:rsidR="00C06139" w:rsidRPr="00CC27D0" w:rsidRDefault="00C06139" w:rsidP="00C06139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Jeżeli wnioskodawca zaplanował realizację wsparcia w postaci mieszkań, w kryterium sprawdzimy, czy w projekcie został spełniony dopuszczalny limit lokali w nieruchomości:</w:t>
            </w:r>
          </w:p>
          <w:p w14:paraId="42DC4FCE" w14:textId="77777777" w:rsidR="00C06139" w:rsidRPr="00CC27D0" w:rsidRDefault="00C06139" w:rsidP="00C06139">
            <w:pPr>
              <w:pStyle w:val="Default"/>
              <w:numPr>
                <w:ilvl w:val="0"/>
                <w:numId w:val="25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w przypadku nieruchomości, w której znajduje się do 8 lokali włącznie, mieszkania treningowe, wspomagane lub mieszkania z usługami/ze wsparciem mogą stanowić 50% lokali;</w:t>
            </w:r>
          </w:p>
          <w:p w14:paraId="18EE60BD" w14:textId="19E534AB" w:rsidR="00C06139" w:rsidRPr="00CC27D0" w:rsidRDefault="00C06139" w:rsidP="00C06139">
            <w:pPr>
              <w:pStyle w:val="Default"/>
              <w:numPr>
                <w:ilvl w:val="0"/>
                <w:numId w:val="25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w nieruchomości o większej liczbie lokali niż 8, maksymalna liczba takich mieszkań wynosi 4 i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CC27D0">
              <w:rPr>
                <w:rFonts w:ascii="Arial" w:hAnsi="Arial" w:cs="Arial"/>
                <w:sz w:val="24"/>
                <w:szCs w:val="24"/>
              </w:rPr>
              <w:t>25% nadwyżki liczby lokali powyżej 4;</w:t>
            </w:r>
          </w:p>
          <w:p w14:paraId="0C01F068" w14:textId="74A3C564" w:rsidR="00C06139" w:rsidRPr="00CC27D0" w:rsidRDefault="00C06139" w:rsidP="00C06139">
            <w:pPr>
              <w:pStyle w:val="Default"/>
              <w:numPr>
                <w:ilvl w:val="0"/>
                <w:numId w:val="25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w przypadku mieszkań jednoosobowych, mieszkania treningowe, wspomagane lub mieszkania z usługami/ze wsparciem mogą stanowić 100% lokali w przypadku nieruchomości, w której znajduje się do 8 lokali włącznie;</w:t>
            </w:r>
          </w:p>
          <w:p w14:paraId="41706CAB" w14:textId="2B2AE4C5" w:rsidR="00C06139" w:rsidRPr="00CC27D0" w:rsidRDefault="00C06139" w:rsidP="00C06139">
            <w:pPr>
              <w:pStyle w:val="Default"/>
              <w:numPr>
                <w:ilvl w:val="0"/>
                <w:numId w:val="25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w przypadku mieszkań jednoosobowych w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CC27D0">
              <w:rPr>
                <w:rFonts w:ascii="Arial" w:hAnsi="Arial" w:cs="Arial"/>
                <w:sz w:val="24"/>
                <w:szCs w:val="24"/>
              </w:rPr>
              <w:t xml:space="preserve">nieruchomości, w której znajduje się więcej niż </w:t>
            </w:r>
            <w:r w:rsidRPr="00CC27D0">
              <w:rPr>
                <w:rFonts w:ascii="Arial" w:hAnsi="Arial" w:cs="Arial"/>
                <w:sz w:val="24"/>
                <w:szCs w:val="24"/>
              </w:rPr>
              <w:lastRenderedPageBreak/>
              <w:t>8 lokali, maksymalna liczba takich mieszkań wynosi 8 i 25% nadwyżki liczby lokali powyżej 8.</w:t>
            </w:r>
            <w:r w:rsidRPr="00CC27D0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0"/>
            </w:r>
          </w:p>
          <w:p w14:paraId="1105C061" w14:textId="13D03FC7" w:rsidR="00C06139" w:rsidRPr="00CC27D0" w:rsidRDefault="00C06139" w:rsidP="00C06139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Komitet Monitorujący dopuszcza doprecyzowanie kryterium na potrzeby danego postępowania w Regulaminie wyboru projektów, w zakresie  zgodności z wytycznymi, o których mowa w ustawie wdrożeniowej oraz przepisami prawa krajowego.</w:t>
            </w:r>
          </w:p>
          <w:p w14:paraId="37E08927" w14:textId="372B749C" w:rsidR="00C06139" w:rsidRPr="00CC27D0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1244" w:type="pct"/>
          </w:tcPr>
          <w:p w14:paraId="70FE2EE3" w14:textId="77777777" w:rsidR="00C06139" w:rsidRPr="00643FE2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643FE2">
              <w:rPr>
                <w:rFonts w:ascii="Arial" w:hAnsi="Arial"/>
                <w:sz w:val="24"/>
              </w:rPr>
              <w:lastRenderedPageBreak/>
              <w:t>Tak/nie/nie dotyczy</w:t>
            </w:r>
          </w:p>
          <w:p w14:paraId="6259A75F" w14:textId="4A261392" w:rsidR="00C06139" w:rsidRPr="00CC27D0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3BFA5BE2" w14:textId="20D53515" w:rsidR="00C06139" w:rsidRPr="00643FE2" w:rsidRDefault="00C06139" w:rsidP="00643FE2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 podstawie posiadanych dokumentów. W takim przypadku ocena może być negatywna.</w:t>
            </w:r>
          </w:p>
        </w:tc>
      </w:tr>
      <w:tr w:rsidR="00C06139" w:rsidRPr="002805B1" w14:paraId="55CA0D36" w14:textId="77777777" w:rsidTr="000D7F6A">
        <w:tc>
          <w:tcPr>
            <w:tcW w:w="424" w:type="pct"/>
          </w:tcPr>
          <w:p w14:paraId="0323FADC" w14:textId="6576A372" w:rsidR="00C06139" w:rsidRDefault="00C06139" w:rsidP="00C06139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C.1</w:t>
            </w:r>
            <w:r w:rsidR="000473F6">
              <w:rPr>
                <w:rFonts w:ascii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281" w:type="pct"/>
          </w:tcPr>
          <w:p w14:paraId="165B8B90" w14:textId="6C9A04A5" w:rsidR="00C06139" w:rsidRPr="00CC27D0" w:rsidRDefault="00C06139" w:rsidP="00C06139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C27D0">
              <w:rPr>
                <w:rFonts w:ascii="Arial" w:hAnsi="Arial" w:cs="Arial"/>
                <w:b/>
                <w:bCs/>
                <w:sz w:val="24"/>
                <w:szCs w:val="24"/>
              </w:rPr>
              <w:t>Wsparcie dla uczestników projektu doświadczających dyskryminacji</w:t>
            </w:r>
          </w:p>
        </w:tc>
        <w:tc>
          <w:tcPr>
            <w:tcW w:w="2051" w:type="pct"/>
          </w:tcPr>
          <w:p w14:paraId="6BB1309D" w14:textId="77777777" w:rsidR="00C06139" w:rsidRPr="00CC27D0" w:rsidRDefault="00C06139" w:rsidP="00C06139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27D0">
              <w:rPr>
                <w:rFonts w:ascii="Arial" w:hAnsi="Arial" w:cs="Arial"/>
                <w:color w:val="000000"/>
                <w:sz w:val="24"/>
                <w:szCs w:val="24"/>
              </w:rPr>
              <w:t>W kryterium sprawdzimy, czy wnioskodawca zaplanował możliwość skorzystania z dodatkowego wsparcia przez uczestników projektu doświadczających dyskryminacji, w tym ze względu na homofobię/transfobię, w przypadku wystąpienia takiej potrzeby. Możliwe formy wsparcia dotyczą: poradnictwa psychologicznego, terapeutycznego, prawnego lub innych specjalistów, czy grup wsparcia.</w:t>
            </w:r>
          </w:p>
          <w:p w14:paraId="07A2EED9" w14:textId="21EF916D" w:rsidR="00C06139" w:rsidRPr="00CC27D0" w:rsidRDefault="00C06139" w:rsidP="00C06139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27D0">
              <w:rPr>
                <w:rFonts w:ascii="Arial" w:hAnsi="Arial" w:cs="Arial"/>
                <w:color w:val="000000"/>
                <w:sz w:val="24"/>
                <w:szCs w:val="24"/>
              </w:rPr>
              <w:t xml:space="preserve">Komitet Monitorujący dopuszcza doprecyzowanie kryterium na potrzeby danego postępowania </w:t>
            </w:r>
            <w:r w:rsidRPr="00CC27D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w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CC27D0">
              <w:rPr>
                <w:rFonts w:ascii="Arial" w:hAnsi="Arial" w:cs="Arial"/>
                <w:color w:val="000000"/>
                <w:sz w:val="24"/>
                <w:szCs w:val="24"/>
              </w:rPr>
              <w:t>Regulaminie wyboru projektów, w zakresie zgodności z wytycznymi, o których mowa w ustawie wdrożeniowej oraz przepisami prawa krajowego.</w:t>
            </w:r>
          </w:p>
          <w:p w14:paraId="5105CB49" w14:textId="181887F9" w:rsidR="00C06139" w:rsidRPr="00CC27D0" w:rsidRDefault="00C06139" w:rsidP="00C06139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color w:val="000000"/>
                <w:sz w:val="24"/>
                <w:szCs w:val="24"/>
              </w:rPr>
              <w:t>Kryterium weryfikowane w oparciu o wniosek o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CC27D0">
              <w:rPr>
                <w:rFonts w:ascii="Arial" w:hAnsi="Arial" w:cs="Arial"/>
                <w:color w:val="000000"/>
                <w:sz w:val="24"/>
                <w:szCs w:val="24"/>
              </w:rPr>
              <w:t>dofinansowanie projektu.</w:t>
            </w:r>
          </w:p>
        </w:tc>
        <w:tc>
          <w:tcPr>
            <w:tcW w:w="1244" w:type="pct"/>
          </w:tcPr>
          <w:p w14:paraId="7F253652" w14:textId="7E8AC74D" w:rsidR="00C06139" w:rsidRPr="00CC27D0" w:rsidRDefault="00C06139" w:rsidP="00C06139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51A1EECF" w14:textId="77777777" w:rsidR="00C06139" w:rsidRPr="00CC27D0" w:rsidRDefault="00C06139" w:rsidP="00C06139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6654944C" w14:textId="4C536153" w:rsidR="00C06139" w:rsidRPr="00CC27D0" w:rsidRDefault="00C06139" w:rsidP="00C06139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C27D0">
              <w:rPr>
                <w:rFonts w:ascii="Arial" w:hAnsi="Arial" w:cs="Arial"/>
                <w:sz w:val="24"/>
                <w:szCs w:val="24"/>
              </w:rPr>
              <w:t xml:space="preserve">Niepoprawienie/nieuzupełnienie wskazanych błędów/braków skutkuje przeprowadzeniem oceny na podstawie posiadanych dokumentów. </w:t>
            </w:r>
            <w:r w:rsidRPr="00CC27D0">
              <w:rPr>
                <w:rFonts w:ascii="Arial" w:hAnsi="Arial" w:cs="Arial"/>
                <w:sz w:val="24"/>
                <w:szCs w:val="24"/>
              </w:rPr>
              <w:lastRenderedPageBreak/>
              <w:t>W takim przypadku ocena może być negatywna.</w:t>
            </w:r>
          </w:p>
        </w:tc>
      </w:tr>
      <w:tr w:rsidR="009B0504" w:rsidRPr="002805B1" w14:paraId="11F6E1F5" w14:textId="77777777" w:rsidTr="000D7F6A">
        <w:tc>
          <w:tcPr>
            <w:tcW w:w="424" w:type="pct"/>
          </w:tcPr>
          <w:p w14:paraId="1E7DBBAD" w14:textId="270A58CD" w:rsidR="009B0504" w:rsidRDefault="009B0504" w:rsidP="009B0504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C.20</w:t>
            </w:r>
          </w:p>
        </w:tc>
        <w:tc>
          <w:tcPr>
            <w:tcW w:w="1281" w:type="pct"/>
          </w:tcPr>
          <w:p w14:paraId="58959BC3" w14:textId="493A7F0E" w:rsidR="009B0504" w:rsidRPr="00CC27D0" w:rsidRDefault="009B0504" w:rsidP="009B0504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2051">
              <w:rPr>
                <w:rFonts w:ascii="Arial" w:hAnsi="Arial" w:cs="Arial"/>
                <w:b/>
                <w:bCs/>
                <w:sz w:val="24"/>
                <w:szCs w:val="24"/>
              </w:rPr>
              <w:t>Okres realizacji projektu</w:t>
            </w:r>
          </w:p>
        </w:tc>
        <w:tc>
          <w:tcPr>
            <w:tcW w:w="2051" w:type="pct"/>
          </w:tcPr>
          <w:p w14:paraId="64292AFA" w14:textId="77777777" w:rsidR="009B0504" w:rsidRPr="00AA2051" w:rsidRDefault="009B0504" w:rsidP="009B0504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A205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kryterium sprawdzimy, czy zakładany maksymalny okres realizacji projektu nie przekracza 36 miesięcy.</w:t>
            </w:r>
          </w:p>
          <w:p w14:paraId="1A62B26E" w14:textId="77777777" w:rsidR="009B0504" w:rsidRPr="00AA2051" w:rsidRDefault="009B0504" w:rsidP="009B0504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A205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uzasadnionych przypadkach Instytucja Zarządzająca może na wniosek beneficjenta złożony w trakcie realizacji projektu wyrazić zgodę na wydłużenie okresu realizacji projektu.</w:t>
            </w:r>
          </w:p>
          <w:p w14:paraId="7E855F5A" w14:textId="5763F83B" w:rsidR="009B0504" w:rsidRPr="00CC27D0" w:rsidRDefault="009B0504" w:rsidP="009B0504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A2051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AA2051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1244" w:type="pct"/>
          </w:tcPr>
          <w:p w14:paraId="3136DA35" w14:textId="77777777" w:rsidR="009B0504" w:rsidRPr="00AA2051" w:rsidRDefault="009B0504" w:rsidP="009B0504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AA2051">
              <w:rPr>
                <w:rFonts w:ascii="Arial" w:hAnsi="Arial"/>
                <w:sz w:val="24"/>
              </w:rPr>
              <w:t>Tak/nie</w:t>
            </w:r>
          </w:p>
          <w:p w14:paraId="205DF6E0" w14:textId="77777777" w:rsidR="009B0504" w:rsidRPr="00AA2051" w:rsidRDefault="009B0504" w:rsidP="009B0504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A2051">
              <w:rPr>
                <w:rFonts w:ascii="Arial" w:hAnsi="Arial" w:cs="Arial"/>
                <w:sz w:val="24"/>
                <w:szCs w:val="24"/>
              </w:rPr>
              <w:t>Niespełnienie kryterium skutkuje skierowaniem wniosku do poprawy/uzupełnienia.</w:t>
            </w:r>
          </w:p>
          <w:p w14:paraId="5DA805E4" w14:textId="4FD4BE20" w:rsidR="009B0504" w:rsidRPr="00CC27D0" w:rsidRDefault="009B0504" w:rsidP="009B0504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A2051">
              <w:rPr>
                <w:rFonts w:ascii="Arial" w:hAnsi="Arial" w:cs="Arial"/>
                <w:sz w:val="24"/>
                <w:szCs w:val="24"/>
              </w:rPr>
              <w:t>Niepoprawienie/nieuzupełnienie wskazanych błędów/braków skutkuje przeprowadzeniem oceny na podstawie posiadanych dokumentów. W takim przypadku ocena może być negatywna.</w:t>
            </w:r>
          </w:p>
        </w:tc>
      </w:tr>
    </w:tbl>
    <w:p w14:paraId="28473941" w14:textId="77777777" w:rsidR="0078551B" w:rsidRPr="00643FE2" w:rsidRDefault="0078551B" w:rsidP="00643FE2">
      <w:pPr>
        <w:pStyle w:val="Nagwek1"/>
        <w:rPr>
          <w:rFonts w:ascii="Arial" w:hAnsi="Arial"/>
          <w:b/>
          <w:color w:val="EE0000"/>
          <w:sz w:val="24"/>
        </w:rPr>
      </w:pPr>
    </w:p>
    <w:sectPr w:rsidR="0078551B" w:rsidRPr="00643FE2" w:rsidSect="00E41ED9">
      <w:headerReference w:type="even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E51C6" w14:textId="77777777" w:rsidR="007957EC" w:rsidRDefault="007957EC" w:rsidP="00590C41">
      <w:pPr>
        <w:spacing w:after="0" w:line="240" w:lineRule="auto"/>
      </w:pPr>
      <w:r>
        <w:separator/>
      </w:r>
    </w:p>
    <w:p w14:paraId="7B34032D" w14:textId="77777777" w:rsidR="007957EC" w:rsidRDefault="007957EC" w:rsidP="00643FE2"/>
  </w:endnote>
  <w:endnote w:type="continuationSeparator" w:id="0">
    <w:p w14:paraId="3C1130AE" w14:textId="77777777" w:rsidR="007957EC" w:rsidRDefault="007957EC" w:rsidP="00590C41">
      <w:pPr>
        <w:spacing w:after="0" w:line="240" w:lineRule="auto"/>
      </w:pPr>
      <w:r>
        <w:continuationSeparator/>
      </w:r>
    </w:p>
    <w:p w14:paraId="7A855DB9" w14:textId="77777777" w:rsidR="007957EC" w:rsidRDefault="007957EC" w:rsidP="00643FE2"/>
  </w:endnote>
  <w:endnote w:type="continuationNotice" w:id="1">
    <w:p w14:paraId="0C69EE2D" w14:textId="77777777" w:rsidR="007957EC" w:rsidRDefault="007957EC">
      <w:pPr>
        <w:spacing w:after="0" w:line="240" w:lineRule="auto"/>
      </w:pPr>
    </w:p>
    <w:p w14:paraId="56E2E68C" w14:textId="77777777" w:rsidR="007957EC" w:rsidRDefault="007957EC" w:rsidP="00643F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4772560"/>
      <w:docPartObj>
        <w:docPartGallery w:val="Page Numbers (Bottom of Page)"/>
        <w:docPartUnique/>
      </w:docPartObj>
    </w:sdtPr>
    <w:sdtEndPr/>
    <w:sdtContent>
      <w:p w14:paraId="1896DC32" w14:textId="6E4AA98F" w:rsidR="003E381C" w:rsidRDefault="003E381C" w:rsidP="00005A5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08507" w14:textId="09E6593D" w:rsidR="00E41ED9" w:rsidRDefault="00E41ED9" w:rsidP="00A41816">
    <w:pPr>
      <w:pStyle w:val="Stopka"/>
      <w:jc w:val="center"/>
    </w:pPr>
    <w:r>
      <w:rPr>
        <w:noProof/>
      </w:rPr>
      <w:drawing>
        <wp:inline distT="0" distB="0" distL="0" distR="0" wp14:anchorId="64FA267D" wp14:editId="3AD35723">
          <wp:extent cx="6962775" cy="857250"/>
          <wp:effectExtent l="0" t="0" r="9525" b="0"/>
          <wp:docPr id="754457402" name="Obraz 754457402" descr="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7260581" name="Obraz 697260581" descr="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439A3" w14:textId="77777777" w:rsidR="009D199A" w:rsidRDefault="009D199A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54081361"/>
      <w:docPartObj>
        <w:docPartGallery w:val="Page Numbers (Bottom of Page)"/>
        <w:docPartUnique/>
      </w:docPartObj>
    </w:sdtPr>
    <w:sdtEndPr/>
    <w:sdtContent>
      <w:p w14:paraId="13297DE4" w14:textId="24D97412" w:rsidR="003E381C" w:rsidRDefault="003E381C" w:rsidP="000234C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63C50" w14:textId="47701282" w:rsidR="00541676" w:rsidRDefault="00541676" w:rsidP="0087346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AD9B4" w14:textId="77777777" w:rsidR="007957EC" w:rsidRDefault="007957EC" w:rsidP="0087346E">
      <w:pPr>
        <w:spacing w:after="0" w:line="240" w:lineRule="auto"/>
      </w:pPr>
      <w:r>
        <w:separator/>
      </w:r>
    </w:p>
  </w:footnote>
  <w:footnote w:type="continuationSeparator" w:id="0">
    <w:p w14:paraId="31EABD94" w14:textId="77777777" w:rsidR="007957EC" w:rsidRDefault="007957EC" w:rsidP="00590C41">
      <w:pPr>
        <w:spacing w:after="0" w:line="240" w:lineRule="auto"/>
      </w:pPr>
      <w:r>
        <w:continuationSeparator/>
      </w:r>
    </w:p>
    <w:p w14:paraId="1577A7B1" w14:textId="77777777" w:rsidR="007957EC" w:rsidRDefault="007957EC" w:rsidP="00643FE2"/>
  </w:footnote>
  <w:footnote w:type="continuationNotice" w:id="1">
    <w:p w14:paraId="17D3A8BC" w14:textId="77777777" w:rsidR="007957EC" w:rsidRDefault="007957EC">
      <w:pPr>
        <w:spacing w:after="0" w:line="240" w:lineRule="auto"/>
      </w:pPr>
    </w:p>
    <w:p w14:paraId="2DFCFCB7" w14:textId="77777777" w:rsidR="007957EC" w:rsidRDefault="007957EC" w:rsidP="00643FE2"/>
  </w:footnote>
  <w:footnote w:id="2">
    <w:p w14:paraId="645ACA42" w14:textId="77777777" w:rsidR="00E50ED4" w:rsidRPr="00541676" w:rsidRDefault="00E50ED4" w:rsidP="00643FE2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541676">
        <w:rPr>
          <w:rFonts w:ascii="Arial" w:hAnsi="Arial" w:cs="Arial"/>
          <w:sz w:val="24"/>
          <w:szCs w:val="24"/>
          <w:vertAlign w:val="superscript"/>
        </w:rPr>
        <w:footnoteRef/>
      </w:r>
      <w:r w:rsidRPr="00541676">
        <w:rPr>
          <w:rFonts w:ascii="Arial" w:hAnsi="Arial" w:cs="Arial"/>
          <w:sz w:val="24"/>
          <w:szCs w:val="24"/>
        </w:rPr>
        <w:t xml:space="preserve"> W każdym kryterium nie wyklucza się wykorzystania w ocenie spełniania kryterium informacji dotyczących wnioskodawcy lub projektu pozyskanych w inny sposób.</w:t>
      </w:r>
    </w:p>
  </w:footnote>
  <w:footnote w:id="3">
    <w:p w14:paraId="0A0E255D" w14:textId="3182D2C7" w:rsidR="005E4154" w:rsidRPr="00643FE2" w:rsidRDefault="005E4154" w:rsidP="00643FE2">
      <w:pPr>
        <w:pStyle w:val="Tekstprzypisudolnego"/>
        <w:spacing w:before="100" w:beforeAutospacing="1" w:after="100" w:afterAutospacing="1"/>
        <w:rPr>
          <w:rFonts w:ascii="Arial" w:hAnsi="Arial"/>
          <w:sz w:val="24"/>
        </w:rPr>
      </w:pPr>
      <w:r w:rsidRPr="00541676">
        <w:rPr>
          <w:rFonts w:ascii="Arial" w:hAnsi="Arial" w:cs="Arial"/>
          <w:sz w:val="24"/>
          <w:szCs w:val="24"/>
          <w:vertAlign w:val="superscript"/>
        </w:rPr>
        <w:footnoteRef/>
      </w:r>
      <w:r w:rsidRPr="00541676">
        <w:rPr>
          <w:rFonts w:ascii="Arial" w:hAnsi="Arial" w:cs="Arial"/>
          <w:sz w:val="24"/>
          <w:szCs w:val="24"/>
        </w:rPr>
        <w:t xml:space="preserve"> Rozporządzenie Parlamentu Europejskiego i Rady (UE) nr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231/159 z</w:t>
      </w:r>
      <w:r w:rsidR="00BA5206">
        <w:rPr>
          <w:rFonts w:ascii="Arial" w:hAnsi="Arial" w:cs="Arial"/>
          <w:sz w:val="24"/>
          <w:szCs w:val="24"/>
        </w:rPr>
        <w:t> </w:t>
      </w:r>
      <w:r w:rsidRPr="00541676">
        <w:rPr>
          <w:rFonts w:ascii="Arial" w:hAnsi="Arial" w:cs="Arial"/>
          <w:sz w:val="24"/>
          <w:szCs w:val="24"/>
        </w:rPr>
        <w:t>30.06.2021) (dalej: Rozporządzenie 2021/1060).</w:t>
      </w:r>
    </w:p>
  </w:footnote>
  <w:footnote w:id="4">
    <w:p w14:paraId="5BBC1D07" w14:textId="77777777" w:rsidR="005E4154" w:rsidRPr="00643FE2" w:rsidRDefault="005E4154" w:rsidP="00643FE2">
      <w:pPr>
        <w:pStyle w:val="Tekstprzypisudolnego"/>
        <w:spacing w:before="100" w:beforeAutospacing="1" w:after="100" w:afterAutospacing="1"/>
        <w:rPr>
          <w:rFonts w:ascii="Arial" w:hAnsi="Arial"/>
          <w:sz w:val="24"/>
        </w:rPr>
      </w:pPr>
      <w:r w:rsidRPr="0054167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43FE2">
        <w:rPr>
          <w:rFonts w:ascii="Arial" w:hAnsi="Arial"/>
          <w:sz w:val="24"/>
        </w:rPr>
        <w:t xml:space="preserve"> </w:t>
      </w:r>
      <w:r w:rsidRPr="00541676">
        <w:rPr>
          <w:rFonts w:ascii="Arial" w:hAnsi="Arial" w:cs="Arial"/>
          <w:color w:val="000000"/>
          <w:sz w:val="24"/>
          <w:szCs w:val="24"/>
        </w:rPr>
        <w:t>W każdym kryterium przez „wnioskodawcę” rozumiemy też partnera/partnerów, chyba że kryterium stanowi inaczej.</w:t>
      </w:r>
    </w:p>
  </w:footnote>
  <w:footnote w:id="5">
    <w:p w14:paraId="3B789367" w14:textId="74689AB2" w:rsidR="005E4154" w:rsidRDefault="005E4154" w:rsidP="007A7CE5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24"/>
          <w:szCs w:val="24"/>
        </w:rPr>
        <w:t>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6">
    <w:p w14:paraId="0DD0343F" w14:textId="21495858" w:rsidR="00571F12" w:rsidRPr="00A41816" w:rsidRDefault="00571F12" w:rsidP="00571F12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950EB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50EB1">
        <w:rPr>
          <w:rFonts w:ascii="Arial" w:hAnsi="Arial" w:cs="Arial"/>
          <w:sz w:val="24"/>
          <w:szCs w:val="24"/>
        </w:rPr>
        <w:t xml:space="preserve"> w przypadku zmiany SzOP w późniejszym terminie mogą mieć zastosowanie zapisy korzystniejsze dla wnioskodawcy. Decyzja w</w:t>
      </w:r>
      <w:r w:rsidR="00884E27">
        <w:rPr>
          <w:rFonts w:ascii="Arial" w:hAnsi="Arial" w:cs="Arial"/>
          <w:sz w:val="24"/>
          <w:szCs w:val="24"/>
        </w:rPr>
        <w:t> </w:t>
      </w:r>
      <w:r w:rsidRPr="00950EB1">
        <w:rPr>
          <w:rFonts w:ascii="Arial" w:hAnsi="Arial" w:cs="Arial"/>
          <w:sz w:val="24"/>
          <w:szCs w:val="24"/>
        </w:rPr>
        <w:t>tym zakresie podejmowana będzie przez Instytucję Zarządzającą na wniosek Beneficjenta.</w:t>
      </w:r>
    </w:p>
  </w:footnote>
  <w:footnote w:id="7">
    <w:p w14:paraId="4650452B" w14:textId="71D86826" w:rsidR="00C06139" w:rsidRPr="00E90701" w:rsidRDefault="00C06139">
      <w:pPr>
        <w:pStyle w:val="Tekstprzypisudolnego"/>
        <w:rPr>
          <w:rFonts w:ascii="Arial" w:hAnsi="Arial" w:cs="Arial"/>
          <w:sz w:val="24"/>
          <w:szCs w:val="24"/>
        </w:rPr>
      </w:pPr>
      <w:r w:rsidRPr="00E9070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90701">
        <w:rPr>
          <w:rFonts w:ascii="Arial" w:hAnsi="Arial" w:cs="Arial"/>
          <w:sz w:val="24"/>
          <w:szCs w:val="24"/>
        </w:rPr>
        <w:t xml:space="preserve"> „Opieka instytucjonalna” definiowana zgodnie z Wytyczny</w:t>
      </w:r>
      <w:r>
        <w:rPr>
          <w:rFonts w:ascii="Arial" w:hAnsi="Arial" w:cs="Arial"/>
          <w:sz w:val="24"/>
          <w:szCs w:val="24"/>
        </w:rPr>
        <w:t>mi</w:t>
      </w:r>
      <w:r w:rsidRPr="00E90701">
        <w:rPr>
          <w:rFonts w:ascii="Arial" w:hAnsi="Arial" w:cs="Arial"/>
          <w:sz w:val="24"/>
          <w:szCs w:val="24"/>
        </w:rPr>
        <w:t xml:space="preserve"> dotyczący</w:t>
      </w:r>
      <w:r>
        <w:rPr>
          <w:rFonts w:ascii="Arial" w:hAnsi="Arial" w:cs="Arial"/>
          <w:sz w:val="24"/>
          <w:szCs w:val="24"/>
        </w:rPr>
        <w:t>mi</w:t>
      </w:r>
      <w:r w:rsidRPr="00E90701">
        <w:rPr>
          <w:rFonts w:ascii="Arial" w:hAnsi="Arial" w:cs="Arial"/>
          <w:sz w:val="24"/>
          <w:szCs w:val="24"/>
        </w:rPr>
        <w:t xml:space="preserve"> realizacji projektu z udziałem środków EFS+ w</w:t>
      </w:r>
      <w:r>
        <w:rPr>
          <w:rFonts w:ascii="Arial" w:hAnsi="Arial" w:cs="Arial"/>
          <w:sz w:val="24"/>
          <w:szCs w:val="24"/>
        </w:rPr>
        <w:t> </w:t>
      </w:r>
      <w:r w:rsidRPr="00E90701">
        <w:rPr>
          <w:rFonts w:ascii="Arial" w:hAnsi="Arial" w:cs="Arial"/>
          <w:sz w:val="24"/>
          <w:szCs w:val="24"/>
        </w:rPr>
        <w:t>regionalnych programach na lata 2021-2027.</w:t>
      </w:r>
    </w:p>
  </w:footnote>
  <w:footnote w:id="8">
    <w:p w14:paraId="4DDEDAB2" w14:textId="16207DAF" w:rsidR="00C06139" w:rsidRPr="00E629EF" w:rsidRDefault="00C06139" w:rsidP="0056566E">
      <w:pPr>
        <w:pStyle w:val="Tekstprzypisudolnego"/>
        <w:rPr>
          <w:rFonts w:ascii="Arial" w:hAnsi="Arial" w:cs="Arial"/>
          <w:sz w:val="24"/>
          <w:szCs w:val="24"/>
        </w:rPr>
      </w:pPr>
      <w:r w:rsidRPr="00E629E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629EF">
        <w:rPr>
          <w:rFonts w:ascii="Arial" w:hAnsi="Arial" w:cs="Arial"/>
          <w:sz w:val="24"/>
          <w:szCs w:val="24"/>
        </w:rPr>
        <w:t xml:space="preserve"> Definicja deinstytucjonalizacji usług na podstawie Wytycznych dotyczących realizacji projektów z udziałem środków Europejskiego Funduszu Społecznego Plus w regionalnych programach na lata 2021-2027</w:t>
      </w:r>
    </w:p>
  </w:footnote>
  <w:footnote w:id="9">
    <w:p w14:paraId="6AB34798" w14:textId="72556C50" w:rsidR="00C06139" w:rsidRPr="00643FE2" w:rsidRDefault="00C06139">
      <w:pPr>
        <w:pStyle w:val="Tekstprzypisudolnego"/>
      </w:pPr>
      <w:r w:rsidRPr="00DE696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43FE2">
        <w:t xml:space="preserve"> </w:t>
      </w:r>
      <w:r w:rsidRPr="00DE696B">
        <w:rPr>
          <w:rFonts w:ascii="Arial" w:hAnsi="Arial" w:cs="Arial"/>
          <w:sz w:val="24"/>
          <w:szCs w:val="24"/>
        </w:rPr>
        <w:t>Ustawa z dnia 9 czerwca 2011 r. o wspieraniu rodziny i systemie pieczy zastępczej.</w:t>
      </w:r>
    </w:p>
  </w:footnote>
  <w:footnote w:id="10">
    <w:p w14:paraId="5B6C87D3" w14:textId="04A6CE4D" w:rsidR="00C06139" w:rsidRDefault="00C06139" w:rsidP="00925CC2">
      <w:pPr>
        <w:pStyle w:val="Tekstprzypisudolnego"/>
      </w:pPr>
      <w:r w:rsidRPr="00A4181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41816">
        <w:rPr>
          <w:rFonts w:ascii="Arial" w:hAnsi="Arial" w:cs="Arial"/>
          <w:sz w:val="24"/>
          <w:szCs w:val="24"/>
        </w:rPr>
        <w:t xml:space="preserve"> W przypadku, gdy wynik obliczeń dotyczący limitu lokali w nieruchomości (podpunkt b i d) nie jest liczbą całkowitą, należy dokonać zaokrąglenia „w dół” (niezależnie od wartości występujących po przecinku). Przykład: Jeżeli liczba mieszkań w</w:t>
      </w:r>
      <w:r>
        <w:rPr>
          <w:rFonts w:ascii="Arial" w:hAnsi="Arial" w:cs="Arial"/>
          <w:sz w:val="24"/>
          <w:szCs w:val="24"/>
        </w:rPr>
        <w:t> </w:t>
      </w:r>
      <w:r w:rsidRPr="00A41816">
        <w:rPr>
          <w:rFonts w:ascii="Arial" w:hAnsi="Arial" w:cs="Arial"/>
          <w:sz w:val="24"/>
          <w:szCs w:val="24"/>
        </w:rPr>
        <w:t>nieruchomości wynosi 11, wówczas maksymalna liczba mieszkań treningowych, wspomaganych lub mieszkań z usługami/ze wsparciem wynosi 4 + (7*25%) = 5,75. W takiej sytuacji należy uznać, iż dopuszczalna liczba lokali w nieruchomości jest nie większa niż 5.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7108D" w14:textId="295688B8" w:rsidR="009F0411" w:rsidRPr="00577772" w:rsidRDefault="009F0411" w:rsidP="009F0411">
    <w:pPr>
      <w:spacing w:after="0" w:line="276" w:lineRule="auto"/>
      <w:rPr>
        <w:rFonts w:ascii="Arial" w:hAnsi="Arial" w:cs="Arial"/>
        <w:bCs/>
        <w:sz w:val="24"/>
        <w:szCs w:val="24"/>
      </w:rPr>
    </w:pPr>
    <w:r w:rsidRPr="00577772">
      <w:rPr>
        <w:rFonts w:ascii="Arial" w:hAnsi="Arial" w:cs="Arial"/>
        <w:bCs/>
        <w:sz w:val="24"/>
        <w:szCs w:val="24"/>
      </w:rPr>
      <w:t>FUNDUSZE EUROPEJSKIE DLA KUJAW I POMORZA 2021-2027</w:t>
    </w:r>
  </w:p>
  <w:p w14:paraId="59E78383" w14:textId="3FD03827" w:rsidR="00AA57FF" w:rsidRPr="00BB48CF" w:rsidRDefault="00AA57FF" w:rsidP="00AA57FF">
    <w:pPr>
      <w:tabs>
        <w:tab w:val="left" w:pos="9923"/>
      </w:tabs>
      <w:spacing w:after="0"/>
      <w:ind w:left="8364"/>
      <w:rPr>
        <w:rFonts w:ascii="Arial" w:hAnsi="Arial" w:cs="Arial"/>
        <w:sz w:val="24"/>
        <w:szCs w:val="24"/>
      </w:rPr>
    </w:pPr>
    <w:r>
      <w:rPr>
        <w:rFonts w:ascii="Arial" w:hAnsi="Arial" w:cs="Arial"/>
        <w:bCs/>
        <w:sz w:val="24"/>
        <w:szCs w:val="24"/>
        <w:lang w:val="x-none"/>
      </w:rPr>
      <w:t>Załą</w:t>
    </w:r>
    <w:r w:rsidRPr="006E1AE6">
      <w:rPr>
        <w:rFonts w:ascii="Arial" w:hAnsi="Arial" w:cs="Arial"/>
        <w:bCs/>
        <w:sz w:val="24"/>
        <w:szCs w:val="24"/>
        <w:lang w:val="x-none"/>
      </w:rPr>
      <w:t xml:space="preserve">cznik </w:t>
    </w:r>
    <w:r>
      <w:rPr>
        <w:rFonts w:ascii="Arial" w:hAnsi="Arial" w:cs="Arial"/>
        <w:bCs/>
        <w:sz w:val="24"/>
        <w:szCs w:val="24"/>
      </w:rPr>
      <w:t>do uchwały Nr 62/2026</w:t>
    </w:r>
  </w:p>
  <w:p w14:paraId="6F4772A6" w14:textId="77777777" w:rsidR="00AA57FF" w:rsidRDefault="00AA57FF" w:rsidP="00AA57FF">
    <w:pPr>
      <w:tabs>
        <w:tab w:val="left" w:pos="9923"/>
      </w:tabs>
      <w:spacing w:after="0"/>
      <w:ind w:left="8364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>Komitetu Monitorującego program Fundusze Europejskie dla Kujaw i Pomorza 2021-2027</w:t>
    </w:r>
  </w:p>
  <w:p w14:paraId="2B4A9CAE" w14:textId="18682B07" w:rsidR="00F05789" w:rsidRPr="00AA57FF" w:rsidRDefault="00AA57FF" w:rsidP="00AA57FF">
    <w:pPr>
      <w:tabs>
        <w:tab w:val="left" w:pos="9923"/>
      </w:tabs>
      <w:spacing w:after="0"/>
      <w:ind w:left="8364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>z dnia 16 czerwca 2026 r.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3E7CC" w14:textId="77777777" w:rsidR="009D199A" w:rsidRDefault="009D199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23A05" w14:textId="497FF978" w:rsidR="00FE7D85" w:rsidRPr="00643FE2" w:rsidRDefault="00FE7D85" w:rsidP="00643FE2">
    <w:pPr>
      <w:spacing w:after="0" w:line="276" w:lineRule="auto"/>
      <w:ind w:left="8496"/>
      <w:rPr>
        <w:rFonts w:ascii="Arial" w:hAnsi="Arial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C5671"/>
    <w:multiLevelType w:val="hybridMultilevel"/>
    <w:tmpl w:val="EDBE27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A4290"/>
    <w:multiLevelType w:val="hybridMultilevel"/>
    <w:tmpl w:val="B35C4B7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64B13C2"/>
    <w:multiLevelType w:val="hybridMultilevel"/>
    <w:tmpl w:val="585C1232"/>
    <w:lvl w:ilvl="0" w:tplc="0D4EB7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002992"/>
    <w:multiLevelType w:val="hybridMultilevel"/>
    <w:tmpl w:val="9E884A9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60B6B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2426F1"/>
    <w:multiLevelType w:val="hybridMultilevel"/>
    <w:tmpl w:val="376C77BA"/>
    <w:lvl w:ilvl="0" w:tplc="095C5646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7736C0"/>
    <w:multiLevelType w:val="hybridMultilevel"/>
    <w:tmpl w:val="5F3E3A72"/>
    <w:lvl w:ilvl="0" w:tplc="85ACAB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B5E46"/>
    <w:multiLevelType w:val="hybridMultilevel"/>
    <w:tmpl w:val="792A9C04"/>
    <w:lvl w:ilvl="0" w:tplc="C5468A1C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D8658D"/>
    <w:multiLevelType w:val="hybridMultilevel"/>
    <w:tmpl w:val="9BBE39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7568F1"/>
    <w:multiLevelType w:val="hybridMultilevel"/>
    <w:tmpl w:val="EDBE27E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F57C0F"/>
    <w:multiLevelType w:val="hybridMultilevel"/>
    <w:tmpl w:val="4EE89C0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3E623F"/>
    <w:multiLevelType w:val="hybridMultilevel"/>
    <w:tmpl w:val="CFBC08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522791"/>
    <w:multiLevelType w:val="hybridMultilevel"/>
    <w:tmpl w:val="4E08D68E"/>
    <w:lvl w:ilvl="0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A8211A3"/>
    <w:multiLevelType w:val="hybridMultilevel"/>
    <w:tmpl w:val="C95C69B6"/>
    <w:lvl w:ilvl="0" w:tplc="424244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A4D40"/>
    <w:multiLevelType w:val="hybridMultilevel"/>
    <w:tmpl w:val="3006DF30"/>
    <w:lvl w:ilvl="0" w:tplc="DDE40C9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5D20AC"/>
    <w:multiLevelType w:val="hybridMultilevel"/>
    <w:tmpl w:val="413E5A56"/>
    <w:lvl w:ilvl="0" w:tplc="FDD22896">
      <w:start w:val="1"/>
      <w:numFmt w:val="upperLetter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712D6F"/>
    <w:multiLevelType w:val="hybridMultilevel"/>
    <w:tmpl w:val="3168E73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5324CB"/>
    <w:multiLevelType w:val="hybridMultilevel"/>
    <w:tmpl w:val="524CA8B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0408EA"/>
    <w:multiLevelType w:val="hybridMultilevel"/>
    <w:tmpl w:val="02BA1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A2453"/>
    <w:multiLevelType w:val="hybridMultilevel"/>
    <w:tmpl w:val="1D0A592E"/>
    <w:lvl w:ilvl="0" w:tplc="22407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657D"/>
    <w:multiLevelType w:val="hybridMultilevel"/>
    <w:tmpl w:val="89223D1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A2C1067"/>
    <w:multiLevelType w:val="hybridMultilevel"/>
    <w:tmpl w:val="73FCFE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A24FD8"/>
    <w:multiLevelType w:val="hybridMultilevel"/>
    <w:tmpl w:val="3AD097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C0054C"/>
    <w:multiLevelType w:val="hybridMultilevel"/>
    <w:tmpl w:val="CE727A7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2E5662C6"/>
    <w:multiLevelType w:val="hybridMultilevel"/>
    <w:tmpl w:val="417EE4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C200B6"/>
    <w:multiLevelType w:val="hybridMultilevel"/>
    <w:tmpl w:val="0A9C5B5E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34810553"/>
    <w:multiLevelType w:val="hybridMultilevel"/>
    <w:tmpl w:val="B3B810D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E5393B"/>
    <w:multiLevelType w:val="hybridMultilevel"/>
    <w:tmpl w:val="5C70A5FA"/>
    <w:lvl w:ilvl="0" w:tplc="10920EE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91926B7"/>
    <w:multiLevelType w:val="hybridMultilevel"/>
    <w:tmpl w:val="C5D049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BF0D41"/>
    <w:multiLevelType w:val="hybridMultilevel"/>
    <w:tmpl w:val="3F4E265A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E01644"/>
    <w:multiLevelType w:val="hybridMultilevel"/>
    <w:tmpl w:val="12E2CEA4"/>
    <w:lvl w:ilvl="0" w:tplc="247AABB2">
      <w:start w:val="1"/>
      <w:numFmt w:val="lowerLetter"/>
      <w:lvlText w:val="%1."/>
      <w:lvlJc w:val="left"/>
      <w:pPr>
        <w:ind w:left="717" w:hanging="360"/>
      </w:pPr>
      <w:rPr>
        <w:rFonts w:cstheme="minorBidi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0" w15:restartNumberingAfterBreak="0">
    <w:nsid w:val="3A4060A3"/>
    <w:multiLevelType w:val="hybridMultilevel"/>
    <w:tmpl w:val="046AC8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8704CE"/>
    <w:multiLevelType w:val="hybridMultilevel"/>
    <w:tmpl w:val="9B188E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D00ECE"/>
    <w:multiLevelType w:val="hybridMultilevel"/>
    <w:tmpl w:val="330E232A"/>
    <w:lvl w:ilvl="0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BC06BBD"/>
    <w:multiLevelType w:val="hybridMultilevel"/>
    <w:tmpl w:val="765AFE8A"/>
    <w:lvl w:ilvl="0" w:tplc="A51E05F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E6E409C"/>
    <w:multiLevelType w:val="hybridMultilevel"/>
    <w:tmpl w:val="9B188E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F49155D"/>
    <w:multiLevelType w:val="hybridMultilevel"/>
    <w:tmpl w:val="1966D1B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273574"/>
    <w:multiLevelType w:val="hybridMultilevel"/>
    <w:tmpl w:val="3976E57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2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3" w:tplc="E0D035F4">
      <w:numFmt w:val="bullet"/>
      <w:lvlText w:val=""/>
      <w:lvlJc w:val="left"/>
      <w:pPr>
        <w:ind w:left="2520" w:hanging="360"/>
      </w:pPr>
      <w:rPr>
        <w:rFonts w:ascii="Symbol" w:eastAsia="Times New Roman" w:hAnsi="Symbol" w:cs="Arial" w:hint="default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1576211"/>
    <w:multiLevelType w:val="hybridMultilevel"/>
    <w:tmpl w:val="033092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21152C8"/>
    <w:multiLevelType w:val="hybridMultilevel"/>
    <w:tmpl w:val="B0E257D2"/>
    <w:lvl w:ilvl="0" w:tplc="A0E632A4">
      <w:start w:val="1"/>
      <w:numFmt w:val="lowerLetter"/>
      <w:lvlText w:val="%1."/>
      <w:lvlJc w:val="left"/>
      <w:pPr>
        <w:ind w:left="717" w:hanging="360"/>
      </w:pPr>
      <w:rPr>
        <w:rFonts w:cstheme="minorBidi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9" w15:restartNumberingAfterBreak="0">
    <w:nsid w:val="45813A16"/>
    <w:multiLevelType w:val="hybridMultilevel"/>
    <w:tmpl w:val="3168E7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64D48A1"/>
    <w:multiLevelType w:val="hybridMultilevel"/>
    <w:tmpl w:val="62C226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B391DE0"/>
    <w:multiLevelType w:val="hybridMultilevel"/>
    <w:tmpl w:val="A992F4D6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B792A85"/>
    <w:multiLevelType w:val="hybridMultilevel"/>
    <w:tmpl w:val="413E5A56"/>
    <w:lvl w:ilvl="0" w:tplc="FFFFFFFF">
      <w:start w:val="1"/>
      <w:numFmt w:val="upperLetter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BCC292F"/>
    <w:multiLevelType w:val="hybridMultilevel"/>
    <w:tmpl w:val="34D63D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13C245B"/>
    <w:multiLevelType w:val="hybridMultilevel"/>
    <w:tmpl w:val="F99C822E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1D059D3"/>
    <w:multiLevelType w:val="hybridMultilevel"/>
    <w:tmpl w:val="AE3A98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525983"/>
    <w:multiLevelType w:val="hybridMultilevel"/>
    <w:tmpl w:val="052245D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3CC0D3F"/>
    <w:multiLevelType w:val="hybridMultilevel"/>
    <w:tmpl w:val="3D6494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65C6134"/>
    <w:multiLevelType w:val="hybridMultilevel"/>
    <w:tmpl w:val="59988518"/>
    <w:lvl w:ilvl="0" w:tplc="46CEE0B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6C871FE"/>
    <w:multiLevelType w:val="hybridMultilevel"/>
    <w:tmpl w:val="2438D648"/>
    <w:lvl w:ilvl="0" w:tplc="1A987F24">
      <w:start w:val="1"/>
      <w:numFmt w:val="bullet"/>
      <w:lvlText w:val=""/>
      <w:lvlJc w:val="left"/>
      <w:pPr>
        <w:ind w:left="9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27" w:hanging="360"/>
      </w:pPr>
      <w:rPr>
        <w:rFonts w:ascii="Wingdings" w:hAnsi="Wingdings" w:hint="default"/>
      </w:rPr>
    </w:lvl>
  </w:abstractNum>
  <w:abstractNum w:abstractNumId="50" w15:restartNumberingAfterBreak="0">
    <w:nsid w:val="58447328"/>
    <w:multiLevelType w:val="hybridMultilevel"/>
    <w:tmpl w:val="755E15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9961162"/>
    <w:multiLevelType w:val="hybridMultilevel"/>
    <w:tmpl w:val="D332B27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7A18466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D357417"/>
    <w:multiLevelType w:val="hybridMultilevel"/>
    <w:tmpl w:val="BCEAD43C"/>
    <w:lvl w:ilvl="0" w:tplc="955A197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F300ED6"/>
    <w:multiLevelType w:val="hybridMultilevel"/>
    <w:tmpl w:val="CE563340"/>
    <w:lvl w:ilvl="0" w:tplc="458A1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5F8F3432"/>
    <w:multiLevelType w:val="hybridMultilevel"/>
    <w:tmpl w:val="3AD097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F97672F"/>
    <w:multiLevelType w:val="hybridMultilevel"/>
    <w:tmpl w:val="9B188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FF0336E"/>
    <w:multiLevelType w:val="hybridMultilevel"/>
    <w:tmpl w:val="8F2AC2F8"/>
    <w:lvl w:ilvl="0" w:tplc="269A2D36">
      <w:start w:val="1"/>
      <w:numFmt w:val="bullet"/>
      <w:lvlText w:val=""/>
      <w:lvlJc w:val="left"/>
      <w:pPr>
        <w:ind w:left="6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98" w:hanging="360"/>
      </w:pPr>
      <w:rPr>
        <w:rFonts w:ascii="Wingdings" w:hAnsi="Wingdings" w:hint="default"/>
      </w:rPr>
    </w:lvl>
  </w:abstractNum>
  <w:abstractNum w:abstractNumId="57" w15:restartNumberingAfterBreak="0">
    <w:nsid w:val="64B24E8C"/>
    <w:multiLevelType w:val="hybridMultilevel"/>
    <w:tmpl w:val="303CF5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8096D17"/>
    <w:multiLevelType w:val="hybridMultilevel"/>
    <w:tmpl w:val="FDECFE82"/>
    <w:lvl w:ilvl="0" w:tplc="EB28F3E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9" w15:restartNumberingAfterBreak="0">
    <w:nsid w:val="6E527DCF"/>
    <w:multiLevelType w:val="hybridMultilevel"/>
    <w:tmpl w:val="316C69A6"/>
    <w:lvl w:ilvl="0" w:tplc="854417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ED64F95"/>
    <w:multiLevelType w:val="hybridMultilevel"/>
    <w:tmpl w:val="B3B810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430D68"/>
    <w:multiLevelType w:val="hybridMultilevel"/>
    <w:tmpl w:val="0AA6F0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2EE5E3E"/>
    <w:multiLevelType w:val="hybridMultilevel"/>
    <w:tmpl w:val="FBE2BF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650695E">
      <w:start w:val="1"/>
      <w:numFmt w:val="lowerLetter"/>
      <w:lvlText w:val="%2)"/>
      <w:lvlJc w:val="left"/>
      <w:pPr>
        <w:ind w:left="1080" w:hanging="360"/>
      </w:pPr>
      <w:rPr>
        <w:rFonts w:asciiTheme="minorHAnsi" w:eastAsiaTheme="minorHAnsi" w:hAnsiTheme="minorHAnsi" w:cstheme="minorBidi" w:hint="default"/>
        <w:color w:val="auto"/>
        <w:sz w:val="26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B151751"/>
    <w:multiLevelType w:val="hybridMultilevel"/>
    <w:tmpl w:val="30DA92B2"/>
    <w:lvl w:ilvl="0" w:tplc="87E26C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0773857">
    <w:abstractNumId w:val="2"/>
  </w:num>
  <w:num w:numId="2" w16cid:durableId="295533029">
    <w:abstractNumId w:val="4"/>
  </w:num>
  <w:num w:numId="3" w16cid:durableId="581724086">
    <w:abstractNumId w:val="55"/>
  </w:num>
  <w:num w:numId="4" w16cid:durableId="2112970414">
    <w:abstractNumId w:val="50"/>
  </w:num>
  <w:num w:numId="5" w16cid:durableId="139813075">
    <w:abstractNumId w:val="6"/>
  </w:num>
  <w:num w:numId="6" w16cid:durableId="1309821674">
    <w:abstractNumId w:val="10"/>
  </w:num>
  <w:num w:numId="7" w16cid:durableId="654381968">
    <w:abstractNumId w:val="18"/>
  </w:num>
  <w:num w:numId="8" w16cid:durableId="951400918">
    <w:abstractNumId w:val="12"/>
  </w:num>
  <w:num w:numId="9" w16cid:durableId="76249048">
    <w:abstractNumId w:val="45"/>
  </w:num>
  <w:num w:numId="10" w16cid:durableId="1521623044">
    <w:abstractNumId w:val="16"/>
  </w:num>
  <w:num w:numId="11" w16cid:durableId="66802378">
    <w:abstractNumId w:val="51"/>
  </w:num>
  <w:num w:numId="12" w16cid:durableId="366225434">
    <w:abstractNumId w:val="11"/>
  </w:num>
  <w:num w:numId="13" w16cid:durableId="573004023">
    <w:abstractNumId w:val="26"/>
  </w:num>
  <w:num w:numId="14" w16cid:durableId="407387718">
    <w:abstractNumId w:val="32"/>
  </w:num>
  <w:num w:numId="15" w16cid:durableId="1908957962">
    <w:abstractNumId w:val="36"/>
  </w:num>
  <w:num w:numId="16" w16cid:durableId="1226261074">
    <w:abstractNumId w:val="9"/>
  </w:num>
  <w:num w:numId="17" w16cid:durableId="728185747">
    <w:abstractNumId w:val="37"/>
  </w:num>
  <w:num w:numId="18" w16cid:durableId="348341188">
    <w:abstractNumId w:val="62"/>
  </w:num>
  <w:num w:numId="19" w16cid:durableId="1151217204">
    <w:abstractNumId w:val="39"/>
  </w:num>
  <w:num w:numId="20" w16cid:durableId="669455400">
    <w:abstractNumId w:val="0"/>
  </w:num>
  <w:num w:numId="21" w16cid:durableId="1112630995">
    <w:abstractNumId w:val="60"/>
  </w:num>
  <w:num w:numId="22" w16cid:durableId="698286468">
    <w:abstractNumId w:val="54"/>
  </w:num>
  <w:num w:numId="23" w16cid:durableId="218059233">
    <w:abstractNumId w:val="61"/>
  </w:num>
  <w:num w:numId="24" w16cid:durableId="1288048420">
    <w:abstractNumId w:val="3"/>
  </w:num>
  <w:num w:numId="25" w16cid:durableId="863401469">
    <w:abstractNumId w:val="19"/>
  </w:num>
  <w:num w:numId="26" w16cid:durableId="1273900294">
    <w:abstractNumId w:val="46"/>
  </w:num>
  <w:num w:numId="27" w16cid:durableId="888954139">
    <w:abstractNumId w:val="56"/>
  </w:num>
  <w:num w:numId="28" w16cid:durableId="638606388">
    <w:abstractNumId w:val="52"/>
  </w:num>
  <w:num w:numId="29" w16cid:durableId="119149326">
    <w:abstractNumId w:val="40"/>
  </w:num>
  <w:num w:numId="30" w16cid:durableId="753674072">
    <w:abstractNumId w:val="38"/>
  </w:num>
  <w:num w:numId="31" w16cid:durableId="472915324">
    <w:abstractNumId w:val="28"/>
  </w:num>
  <w:num w:numId="32" w16cid:durableId="1311248812">
    <w:abstractNumId w:val="49"/>
  </w:num>
  <w:num w:numId="33" w16cid:durableId="1761943693">
    <w:abstractNumId w:val="29"/>
  </w:num>
  <w:num w:numId="34" w16cid:durableId="2049254767">
    <w:abstractNumId w:val="41"/>
  </w:num>
  <w:num w:numId="35" w16cid:durableId="2065179423">
    <w:abstractNumId w:val="14"/>
  </w:num>
  <w:num w:numId="36" w16cid:durableId="1612855284">
    <w:abstractNumId w:val="33"/>
  </w:num>
  <w:num w:numId="37" w16cid:durableId="1347756038">
    <w:abstractNumId w:val="63"/>
  </w:num>
  <w:num w:numId="38" w16cid:durableId="1302997903">
    <w:abstractNumId w:val="5"/>
  </w:num>
  <w:num w:numId="39" w16cid:durableId="1233736894">
    <w:abstractNumId w:val="59"/>
  </w:num>
  <w:num w:numId="40" w16cid:durableId="426662290">
    <w:abstractNumId w:val="57"/>
  </w:num>
  <w:num w:numId="41" w16cid:durableId="1705445052">
    <w:abstractNumId w:val="34"/>
  </w:num>
  <w:num w:numId="42" w16cid:durableId="763965337">
    <w:abstractNumId w:val="20"/>
  </w:num>
  <w:num w:numId="43" w16cid:durableId="1306011606">
    <w:abstractNumId w:val="17"/>
  </w:num>
  <w:num w:numId="44" w16cid:durableId="1569925681">
    <w:abstractNumId w:val="7"/>
  </w:num>
  <w:num w:numId="45" w16cid:durableId="121114736">
    <w:abstractNumId w:val="31"/>
  </w:num>
  <w:num w:numId="46" w16cid:durableId="726075646">
    <w:abstractNumId w:val="30"/>
  </w:num>
  <w:num w:numId="47" w16cid:durableId="1164512792">
    <w:abstractNumId w:val="44"/>
  </w:num>
  <w:num w:numId="48" w16cid:durableId="1979219759">
    <w:abstractNumId w:val="58"/>
  </w:num>
  <w:num w:numId="49" w16cid:durableId="47267578">
    <w:abstractNumId w:val="23"/>
  </w:num>
  <w:num w:numId="50" w16cid:durableId="32393521">
    <w:abstractNumId w:val="48"/>
  </w:num>
  <w:num w:numId="51" w16cid:durableId="694312241">
    <w:abstractNumId w:val="13"/>
  </w:num>
  <w:num w:numId="52" w16cid:durableId="1651207886">
    <w:abstractNumId w:val="42"/>
  </w:num>
  <w:num w:numId="53" w16cid:durableId="6548404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793981138">
    <w:abstractNumId w:val="43"/>
  </w:num>
  <w:num w:numId="55" w16cid:durableId="1480460596">
    <w:abstractNumId w:val="35"/>
  </w:num>
  <w:num w:numId="56" w16cid:durableId="36397465">
    <w:abstractNumId w:val="27"/>
  </w:num>
  <w:num w:numId="57" w16cid:durableId="544415232">
    <w:abstractNumId w:val="47"/>
  </w:num>
  <w:num w:numId="58" w16cid:durableId="1927958053">
    <w:abstractNumId w:val="24"/>
  </w:num>
  <w:num w:numId="59" w16cid:durableId="268242777">
    <w:abstractNumId w:val="1"/>
  </w:num>
  <w:num w:numId="60" w16cid:durableId="661158147">
    <w:abstractNumId w:val="22"/>
  </w:num>
  <w:num w:numId="61" w16cid:durableId="1488327439">
    <w:abstractNumId w:val="53"/>
  </w:num>
  <w:num w:numId="62" w16cid:durableId="608855147">
    <w:abstractNumId w:val="15"/>
  </w:num>
  <w:num w:numId="63" w16cid:durableId="804658604">
    <w:abstractNumId w:val="8"/>
  </w:num>
  <w:num w:numId="64" w16cid:durableId="2120829842">
    <w:abstractNumId w:val="25"/>
  </w:num>
  <w:num w:numId="65" w16cid:durableId="1472751139">
    <w:abstractNumId w:val="21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9DE"/>
    <w:rsid w:val="0000144A"/>
    <w:rsid w:val="0000164A"/>
    <w:rsid w:val="00001B3B"/>
    <w:rsid w:val="00003589"/>
    <w:rsid w:val="00004F63"/>
    <w:rsid w:val="000058A0"/>
    <w:rsid w:val="00005A5C"/>
    <w:rsid w:val="000065C6"/>
    <w:rsid w:val="0000669C"/>
    <w:rsid w:val="00010399"/>
    <w:rsid w:val="000115AD"/>
    <w:rsid w:val="00011A68"/>
    <w:rsid w:val="00011DDA"/>
    <w:rsid w:val="00011F3A"/>
    <w:rsid w:val="0001214D"/>
    <w:rsid w:val="00012C3F"/>
    <w:rsid w:val="000133E2"/>
    <w:rsid w:val="000137FB"/>
    <w:rsid w:val="00014925"/>
    <w:rsid w:val="00014F75"/>
    <w:rsid w:val="000151D8"/>
    <w:rsid w:val="00015416"/>
    <w:rsid w:val="00015F8B"/>
    <w:rsid w:val="00017244"/>
    <w:rsid w:val="00022148"/>
    <w:rsid w:val="0002216C"/>
    <w:rsid w:val="000224B1"/>
    <w:rsid w:val="000227F4"/>
    <w:rsid w:val="0002314D"/>
    <w:rsid w:val="000234CB"/>
    <w:rsid w:val="0002380E"/>
    <w:rsid w:val="000266D1"/>
    <w:rsid w:val="00026B80"/>
    <w:rsid w:val="000302A2"/>
    <w:rsid w:val="00030CBD"/>
    <w:rsid w:val="00031F76"/>
    <w:rsid w:val="00034BF4"/>
    <w:rsid w:val="00035F40"/>
    <w:rsid w:val="00036BDB"/>
    <w:rsid w:val="00036EAC"/>
    <w:rsid w:val="000376C1"/>
    <w:rsid w:val="0003776B"/>
    <w:rsid w:val="00037D36"/>
    <w:rsid w:val="0004040E"/>
    <w:rsid w:val="00040BED"/>
    <w:rsid w:val="00041358"/>
    <w:rsid w:val="000413C5"/>
    <w:rsid w:val="000427E6"/>
    <w:rsid w:val="0004359C"/>
    <w:rsid w:val="00044260"/>
    <w:rsid w:val="000445E7"/>
    <w:rsid w:val="00044DBB"/>
    <w:rsid w:val="0004527D"/>
    <w:rsid w:val="0004583E"/>
    <w:rsid w:val="00046AF2"/>
    <w:rsid w:val="00046CE4"/>
    <w:rsid w:val="00047309"/>
    <w:rsid w:val="000473F6"/>
    <w:rsid w:val="000522D3"/>
    <w:rsid w:val="00053461"/>
    <w:rsid w:val="00053CBC"/>
    <w:rsid w:val="00054631"/>
    <w:rsid w:val="00054B18"/>
    <w:rsid w:val="00056F9D"/>
    <w:rsid w:val="00057004"/>
    <w:rsid w:val="00057F7F"/>
    <w:rsid w:val="00057FC9"/>
    <w:rsid w:val="000600B9"/>
    <w:rsid w:val="00061AAD"/>
    <w:rsid w:val="00064017"/>
    <w:rsid w:val="00064367"/>
    <w:rsid w:val="00064804"/>
    <w:rsid w:val="0006523E"/>
    <w:rsid w:val="000662BA"/>
    <w:rsid w:val="0006662B"/>
    <w:rsid w:val="00067D9A"/>
    <w:rsid w:val="00071489"/>
    <w:rsid w:val="00071F01"/>
    <w:rsid w:val="00073221"/>
    <w:rsid w:val="00073FE9"/>
    <w:rsid w:val="00075028"/>
    <w:rsid w:val="00076117"/>
    <w:rsid w:val="00076F78"/>
    <w:rsid w:val="0007782E"/>
    <w:rsid w:val="00077FC4"/>
    <w:rsid w:val="00080B2A"/>
    <w:rsid w:val="00080E1A"/>
    <w:rsid w:val="00080E66"/>
    <w:rsid w:val="00084726"/>
    <w:rsid w:val="00084E1D"/>
    <w:rsid w:val="000854AB"/>
    <w:rsid w:val="00085A29"/>
    <w:rsid w:val="00085C79"/>
    <w:rsid w:val="0008697A"/>
    <w:rsid w:val="0008704C"/>
    <w:rsid w:val="000875DC"/>
    <w:rsid w:val="00087887"/>
    <w:rsid w:val="00087A1D"/>
    <w:rsid w:val="00090269"/>
    <w:rsid w:val="000902C1"/>
    <w:rsid w:val="000915D9"/>
    <w:rsid w:val="00091A27"/>
    <w:rsid w:val="00092090"/>
    <w:rsid w:val="000927B9"/>
    <w:rsid w:val="000933A8"/>
    <w:rsid w:val="000933D4"/>
    <w:rsid w:val="00093F89"/>
    <w:rsid w:val="00093FB6"/>
    <w:rsid w:val="00097DD7"/>
    <w:rsid w:val="000A036C"/>
    <w:rsid w:val="000A0FBB"/>
    <w:rsid w:val="000A1712"/>
    <w:rsid w:val="000A1B36"/>
    <w:rsid w:val="000A3EE8"/>
    <w:rsid w:val="000A4CE0"/>
    <w:rsid w:val="000A4F7D"/>
    <w:rsid w:val="000A59A1"/>
    <w:rsid w:val="000B042B"/>
    <w:rsid w:val="000B091A"/>
    <w:rsid w:val="000B2B70"/>
    <w:rsid w:val="000B2E1B"/>
    <w:rsid w:val="000B357B"/>
    <w:rsid w:val="000B4868"/>
    <w:rsid w:val="000B49E7"/>
    <w:rsid w:val="000B6589"/>
    <w:rsid w:val="000C1676"/>
    <w:rsid w:val="000C28D3"/>
    <w:rsid w:val="000C36D5"/>
    <w:rsid w:val="000C4160"/>
    <w:rsid w:val="000C4579"/>
    <w:rsid w:val="000C5098"/>
    <w:rsid w:val="000C5C36"/>
    <w:rsid w:val="000C5D48"/>
    <w:rsid w:val="000C6D96"/>
    <w:rsid w:val="000D02E0"/>
    <w:rsid w:val="000D1563"/>
    <w:rsid w:val="000D174F"/>
    <w:rsid w:val="000D1B66"/>
    <w:rsid w:val="000D2036"/>
    <w:rsid w:val="000D2C28"/>
    <w:rsid w:val="000D41C9"/>
    <w:rsid w:val="000D4BAD"/>
    <w:rsid w:val="000D53F9"/>
    <w:rsid w:val="000D5DFC"/>
    <w:rsid w:val="000D650B"/>
    <w:rsid w:val="000D6BF0"/>
    <w:rsid w:val="000D72F9"/>
    <w:rsid w:val="000D7F6A"/>
    <w:rsid w:val="000E0183"/>
    <w:rsid w:val="000E1BAF"/>
    <w:rsid w:val="000E22EB"/>
    <w:rsid w:val="000E3996"/>
    <w:rsid w:val="000E4428"/>
    <w:rsid w:val="000E5639"/>
    <w:rsid w:val="000E5B67"/>
    <w:rsid w:val="000E79E4"/>
    <w:rsid w:val="000F0B29"/>
    <w:rsid w:val="000F1690"/>
    <w:rsid w:val="000F38B3"/>
    <w:rsid w:val="000F58EE"/>
    <w:rsid w:val="000F6B3E"/>
    <w:rsid w:val="000F7639"/>
    <w:rsid w:val="00100469"/>
    <w:rsid w:val="001034AF"/>
    <w:rsid w:val="00104B27"/>
    <w:rsid w:val="00105624"/>
    <w:rsid w:val="00105AC9"/>
    <w:rsid w:val="001062BC"/>
    <w:rsid w:val="001068DE"/>
    <w:rsid w:val="0011042A"/>
    <w:rsid w:val="0011051B"/>
    <w:rsid w:val="00113C61"/>
    <w:rsid w:val="00113FCF"/>
    <w:rsid w:val="00114EE2"/>
    <w:rsid w:val="001153D9"/>
    <w:rsid w:val="001154E5"/>
    <w:rsid w:val="0011636C"/>
    <w:rsid w:val="00117694"/>
    <w:rsid w:val="001178B6"/>
    <w:rsid w:val="001201B5"/>
    <w:rsid w:val="00121C1C"/>
    <w:rsid w:val="00121DEC"/>
    <w:rsid w:val="0012308B"/>
    <w:rsid w:val="001232A4"/>
    <w:rsid w:val="00123FCD"/>
    <w:rsid w:val="00125970"/>
    <w:rsid w:val="00125BEB"/>
    <w:rsid w:val="001278B4"/>
    <w:rsid w:val="00131A7C"/>
    <w:rsid w:val="00132159"/>
    <w:rsid w:val="0013348E"/>
    <w:rsid w:val="001339BF"/>
    <w:rsid w:val="001348EA"/>
    <w:rsid w:val="00134FC4"/>
    <w:rsid w:val="001357D9"/>
    <w:rsid w:val="0013756C"/>
    <w:rsid w:val="00137BF8"/>
    <w:rsid w:val="00137E40"/>
    <w:rsid w:val="00140442"/>
    <w:rsid w:val="00140A4C"/>
    <w:rsid w:val="00141456"/>
    <w:rsid w:val="001428CB"/>
    <w:rsid w:val="0014346C"/>
    <w:rsid w:val="00143A94"/>
    <w:rsid w:val="00143E09"/>
    <w:rsid w:val="00144411"/>
    <w:rsid w:val="00144B99"/>
    <w:rsid w:val="0014535C"/>
    <w:rsid w:val="001453D3"/>
    <w:rsid w:val="00145E10"/>
    <w:rsid w:val="00145FA5"/>
    <w:rsid w:val="001509AE"/>
    <w:rsid w:val="00150D98"/>
    <w:rsid w:val="00150F54"/>
    <w:rsid w:val="00151874"/>
    <w:rsid w:val="00152A33"/>
    <w:rsid w:val="00153C19"/>
    <w:rsid w:val="0015647F"/>
    <w:rsid w:val="00156ECB"/>
    <w:rsid w:val="00156FDF"/>
    <w:rsid w:val="00157984"/>
    <w:rsid w:val="00157C23"/>
    <w:rsid w:val="00157CAA"/>
    <w:rsid w:val="001604DF"/>
    <w:rsid w:val="00160A7B"/>
    <w:rsid w:val="00161F8B"/>
    <w:rsid w:val="00162476"/>
    <w:rsid w:val="00164E20"/>
    <w:rsid w:val="00166AC3"/>
    <w:rsid w:val="00167C5F"/>
    <w:rsid w:val="00167D7D"/>
    <w:rsid w:val="00171A36"/>
    <w:rsid w:val="00172A3E"/>
    <w:rsid w:val="0017463C"/>
    <w:rsid w:val="00174E29"/>
    <w:rsid w:val="00176B0F"/>
    <w:rsid w:val="00177529"/>
    <w:rsid w:val="0017774A"/>
    <w:rsid w:val="00177931"/>
    <w:rsid w:val="001806CC"/>
    <w:rsid w:val="00180DB3"/>
    <w:rsid w:val="001814D6"/>
    <w:rsid w:val="001819C6"/>
    <w:rsid w:val="001834F9"/>
    <w:rsid w:val="00183D36"/>
    <w:rsid w:val="00183F8A"/>
    <w:rsid w:val="001850BE"/>
    <w:rsid w:val="0018526E"/>
    <w:rsid w:val="00185BB6"/>
    <w:rsid w:val="0018629B"/>
    <w:rsid w:val="00186363"/>
    <w:rsid w:val="00190A35"/>
    <w:rsid w:val="001921D5"/>
    <w:rsid w:val="0019482A"/>
    <w:rsid w:val="00196A7C"/>
    <w:rsid w:val="001A019E"/>
    <w:rsid w:val="001A07D6"/>
    <w:rsid w:val="001A0A26"/>
    <w:rsid w:val="001A1235"/>
    <w:rsid w:val="001A1637"/>
    <w:rsid w:val="001A2A40"/>
    <w:rsid w:val="001A31D4"/>
    <w:rsid w:val="001A3A68"/>
    <w:rsid w:val="001A3D4E"/>
    <w:rsid w:val="001A43C4"/>
    <w:rsid w:val="001A6122"/>
    <w:rsid w:val="001A7709"/>
    <w:rsid w:val="001B0789"/>
    <w:rsid w:val="001B2B9E"/>
    <w:rsid w:val="001B3034"/>
    <w:rsid w:val="001B668B"/>
    <w:rsid w:val="001B6A26"/>
    <w:rsid w:val="001B7311"/>
    <w:rsid w:val="001B7FDD"/>
    <w:rsid w:val="001C10F6"/>
    <w:rsid w:val="001C11F2"/>
    <w:rsid w:val="001C20CE"/>
    <w:rsid w:val="001C2390"/>
    <w:rsid w:val="001C249F"/>
    <w:rsid w:val="001C428E"/>
    <w:rsid w:val="001C57D4"/>
    <w:rsid w:val="001C5CC2"/>
    <w:rsid w:val="001C6D85"/>
    <w:rsid w:val="001C6FA5"/>
    <w:rsid w:val="001D0001"/>
    <w:rsid w:val="001D132A"/>
    <w:rsid w:val="001D17AC"/>
    <w:rsid w:val="001D1F71"/>
    <w:rsid w:val="001D2111"/>
    <w:rsid w:val="001D2EFE"/>
    <w:rsid w:val="001D43C5"/>
    <w:rsid w:val="001D586C"/>
    <w:rsid w:val="001D5EA3"/>
    <w:rsid w:val="001D6283"/>
    <w:rsid w:val="001D634E"/>
    <w:rsid w:val="001D6834"/>
    <w:rsid w:val="001D78A1"/>
    <w:rsid w:val="001E06AF"/>
    <w:rsid w:val="001E2FFB"/>
    <w:rsid w:val="001E32C8"/>
    <w:rsid w:val="001E64B4"/>
    <w:rsid w:val="001E7401"/>
    <w:rsid w:val="001E7B2F"/>
    <w:rsid w:val="001E7C5D"/>
    <w:rsid w:val="001F0324"/>
    <w:rsid w:val="001F14BE"/>
    <w:rsid w:val="001F1864"/>
    <w:rsid w:val="001F1C2E"/>
    <w:rsid w:val="001F1CA4"/>
    <w:rsid w:val="001F1FB7"/>
    <w:rsid w:val="001F41F5"/>
    <w:rsid w:val="001F470C"/>
    <w:rsid w:val="001F47AD"/>
    <w:rsid w:val="001F57A8"/>
    <w:rsid w:val="001F6757"/>
    <w:rsid w:val="001F75B6"/>
    <w:rsid w:val="00200891"/>
    <w:rsid w:val="0020160F"/>
    <w:rsid w:val="002020E4"/>
    <w:rsid w:val="00202780"/>
    <w:rsid w:val="00202835"/>
    <w:rsid w:val="002036D2"/>
    <w:rsid w:val="00203E12"/>
    <w:rsid w:val="00203E4D"/>
    <w:rsid w:val="00204FDE"/>
    <w:rsid w:val="0020582B"/>
    <w:rsid w:val="002063AE"/>
    <w:rsid w:val="0020684D"/>
    <w:rsid w:val="00206DF9"/>
    <w:rsid w:val="00207843"/>
    <w:rsid w:val="00211692"/>
    <w:rsid w:val="00211C75"/>
    <w:rsid w:val="002130C1"/>
    <w:rsid w:val="00213F32"/>
    <w:rsid w:val="002200D1"/>
    <w:rsid w:val="00220B9C"/>
    <w:rsid w:val="00221136"/>
    <w:rsid w:val="00223142"/>
    <w:rsid w:val="00224E45"/>
    <w:rsid w:val="002253B8"/>
    <w:rsid w:val="00225689"/>
    <w:rsid w:val="002256B8"/>
    <w:rsid w:val="00227A47"/>
    <w:rsid w:val="00230B84"/>
    <w:rsid w:val="00230C20"/>
    <w:rsid w:val="00230DE0"/>
    <w:rsid w:val="00231F25"/>
    <w:rsid w:val="002329BA"/>
    <w:rsid w:val="00232F71"/>
    <w:rsid w:val="002332FE"/>
    <w:rsid w:val="00233CEC"/>
    <w:rsid w:val="00235255"/>
    <w:rsid w:val="0023568E"/>
    <w:rsid w:val="002362CB"/>
    <w:rsid w:val="0023687B"/>
    <w:rsid w:val="00240652"/>
    <w:rsid w:val="00240BAC"/>
    <w:rsid w:val="0024294A"/>
    <w:rsid w:val="002442A2"/>
    <w:rsid w:val="00244685"/>
    <w:rsid w:val="00245A79"/>
    <w:rsid w:val="0024689B"/>
    <w:rsid w:val="00246BE8"/>
    <w:rsid w:val="00247396"/>
    <w:rsid w:val="002473B7"/>
    <w:rsid w:val="00247DF6"/>
    <w:rsid w:val="00250377"/>
    <w:rsid w:val="002505F8"/>
    <w:rsid w:val="00250617"/>
    <w:rsid w:val="00250798"/>
    <w:rsid w:val="00251E8C"/>
    <w:rsid w:val="00252158"/>
    <w:rsid w:val="00252438"/>
    <w:rsid w:val="00252E65"/>
    <w:rsid w:val="00252FD5"/>
    <w:rsid w:val="0025470B"/>
    <w:rsid w:val="00254ECD"/>
    <w:rsid w:val="00254F91"/>
    <w:rsid w:val="00261A74"/>
    <w:rsid w:val="00263572"/>
    <w:rsid w:val="0026364B"/>
    <w:rsid w:val="00270138"/>
    <w:rsid w:val="0027161D"/>
    <w:rsid w:val="00274A84"/>
    <w:rsid w:val="00274B3D"/>
    <w:rsid w:val="0027696A"/>
    <w:rsid w:val="00277C07"/>
    <w:rsid w:val="00277DC6"/>
    <w:rsid w:val="002805B1"/>
    <w:rsid w:val="00280FA2"/>
    <w:rsid w:val="0028113F"/>
    <w:rsid w:val="00281177"/>
    <w:rsid w:val="002829DC"/>
    <w:rsid w:val="00282FD7"/>
    <w:rsid w:val="00283722"/>
    <w:rsid w:val="00283E34"/>
    <w:rsid w:val="00284903"/>
    <w:rsid w:val="00284C14"/>
    <w:rsid w:val="00285ED7"/>
    <w:rsid w:val="002940BF"/>
    <w:rsid w:val="00296230"/>
    <w:rsid w:val="002962FB"/>
    <w:rsid w:val="00297B2D"/>
    <w:rsid w:val="002A042E"/>
    <w:rsid w:val="002A0BB0"/>
    <w:rsid w:val="002A1061"/>
    <w:rsid w:val="002A1117"/>
    <w:rsid w:val="002A144A"/>
    <w:rsid w:val="002A1AE2"/>
    <w:rsid w:val="002A1B3E"/>
    <w:rsid w:val="002A1BD4"/>
    <w:rsid w:val="002A204D"/>
    <w:rsid w:val="002A3EF3"/>
    <w:rsid w:val="002A6218"/>
    <w:rsid w:val="002A67A5"/>
    <w:rsid w:val="002A756F"/>
    <w:rsid w:val="002B0209"/>
    <w:rsid w:val="002B0260"/>
    <w:rsid w:val="002B1DA0"/>
    <w:rsid w:val="002B254C"/>
    <w:rsid w:val="002B319C"/>
    <w:rsid w:val="002B43AE"/>
    <w:rsid w:val="002B5460"/>
    <w:rsid w:val="002B59C0"/>
    <w:rsid w:val="002B5BD2"/>
    <w:rsid w:val="002B7110"/>
    <w:rsid w:val="002C0579"/>
    <w:rsid w:val="002C06AB"/>
    <w:rsid w:val="002C0CE9"/>
    <w:rsid w:val="002C108A"/>
    <w:rsid w:val="002C18C8"/>
    <w:rsid w:val="002C22B2"/>
    <w:rsid w:val="002C2BCD"/>
    <w:rsid w:val="002C321C"/>
    <w:rsid w:val="002C663C"/>
    <w:rsid w:val="002C6D2A"/>
    <w:rsid w:val="002C6FF7"/>
    <w:rsid w:val="002C7376"/>
    <w:rsid w:val="002D06DD"/>
    <w:rsid w:val="002D2D87"/>
    <w:rsid w:val="002D51FC"/>
    <w:rsid w:val="002D66B7"/>
    <w:rsid w:val="002D6B92"/>
    <w:rsid w:val="002E1242"/>
    <w:rsid w:val="002E170A"/>
    <w:rsid w:val="002E1884"/>
    <w:rsid w:val="002E2852"/>
    <w:rsid w:val="002E311A"/>
    <w:rsid w:val="002E35FD"/>
    <w:rsid w:val="002E3CB5"/>
    <w:rsid w:val="002E468D"/>
    <w:rsid w:val="002E5346"/>
    <w:rsid w:val="002E5F1D"/>
    <w:rsid w:val="002E7058"/>
    <w:rsid w:val="002F21A6"/>
    <w:rsid w:val="002F25A3"/>
    <w:rsid w:val="002F2C0E"/>
    <w:rsid w:val="002F3F02"/>
    <w:rsid w:val="002F44E9"/>
    <w:rsid w:val="002F5FD4"/>
    <w:rsid w:val="002F6404"/>
    <w:rsid w:val="002F7FC5"/>
    <w:rsid w:val="00300F4F"/>
    <w:rsid w:val="00301343"/>
    <w:rsid w:val="00301DFF"/>
    <w:rsid w:val="00302235"/>
    <w:rsid w:val="003031E2"/>
    <w:rsid w:val="003032BE"/>
    <w:rsid w:val="003054C8"/>
    <w:rsid w:val="00305B77"/>
    <w:rsid w:val="00305E2F"/>
    <w:rsid w:val="003062F0"/>
    <w:rsid w:val="00311C96"/>
    <w:rsid w:val="003127AF"/>
    <w:rsid w:val="003128C4"/>
    <w:rsid w:val="00313508"/>
    <w:rsid w:val="00314408"/>
    <w:rsid w:val="00316E09"/>
    <w:rsid w:val="0031705E"/>
    <w:rsid w:val="0032006F"/>
    <w:rsid w:val="00321B6B"/>
    <w:rsid w:val="00322D0B"/>
    <w:rsid w:val="0032303E"/>
    <w:rsid w:val="00323125"/>
    <w:rsid w:val="00323C80"/>
    <w:rsid w:val="00324363"/>
    <w:rsid w:val="00324928"/>
    <w:rsid w:val="00325A7E"/>
    <w:rsid w:val="00326871"/>
    <w:rsid w:val="00330CBB"/>
    <w:rsid w:val="00331652"/>
    <w:rsid w:val="00333A97"/>
    <w:rsid w:val="00333C22"/>
    <w:rsid w:val="003340A3"/>
    <w:rsid w:val="0033420C"/>
    <w:rsid w:val="003346D6"/>
    <w:rsid w:val="0033534D"/>
    <w:rsid w:val="00335A25"/>
    <w:rsid w:val="00336673"/>
    <w:rsid w:val="0033721C"/>
    <w:rsid w:val="00337B26"/>
    <w:rsid w:val="00337E58"/>
    <w:rsid w:val="003405D6"/>
    <w:rsid w:val="00340CE1"/>
    <w:rsid w:val="00341150"/>
    <w:rsid w:val="00343A09"/>
    <w:rsid w:val="00344B4C"/>
    <w:rsid w:val="00344E0D"/>
    <w:rsid w:val="003451BD"/>
    <w:rsid w:val="00345D9A"/>
    <w:rsid w:val="00346016"/>
    <w:rsid w:val="003469CA"/>
    <w:rsid w:val="00346FD7"/>
    <w:rsid w:val="003471D6"/>
    <w:rsid w:val="00351BFD"/>
    <w:rsid w:val="00351CE3"/>
    <w:rsid w:val="00353747"/>
    <w:rsid w:val="00354384"/>
    <w:rsid w:val="00354639"/>
    <w:rsid w:val="00356CAA"/>
    <w:rsid w:val="00356E99"/>
    <w:rsid w:val="00360945"/>
    <w:rsid w:val="00361D55"/>
    <w:rsid w:val="00363CD6"/>
    <w:rsid w:val="00364C49"/>
    <w:rsid w:val="003650DB"/>
    <w:rsid w:val="0036597F"/>
    <w:rsid w:val="00365CBC"/>
    <w:rsid w:val="00367FE5"/>
    <w:rsid w:val="00372A2F"/>
    <w:rsid w:val="00372FF9"/>
    <w:rsid w:val="00373A1E"/>
    <w:rsid w:val="00373B2B"/>
    <w:rsid w:val="0037406B"/>
    <w:rsid w:val="0037527C"/>
    <w:rsid w:val="0037555F"/>
    <w:rsid w:val="003757A9"/>
    <w:rsid w:val="003758C7"/>
    <w:rsid w:val="00375C74"/>
    <w:rsid w:val="00375C95"/>
    <w:rsid w:val="003769DB"/>
    <w:rsid w:val="00381753"/>
    <w:rsid w:val="00381B69"/>
    <w:rsid w:val="00382DE2"/>
    <w:rsid w:val="003830BC"/>
    <w:rsid w:val="00383E64"/>
    <w:rsid w:val="00384BE5"/>
    <w:rsid w:val="00385ED9"/>
    <w:rsid w:val="003906A2"/>
    <w:rsid w:val="003911B0"/>
    <w:rsid w:val="00392099"/>
    <w:rsid w:val="00392359"/>
    <w:rsid w:val="00396C2D"/>
    <w:rsid w:val="003A1C39"/>
    <w:rsid w:val="003A2305"/>
    <w:rsid w:val="003A25B4"/>
    <w:rsid w:val="003A3C7C"/>
    <w:rsid w:val="003A403A"/>
    <w:rsid w:val="003A4C02"/>
    <w:rsid w:val="003A58AD"/>
    <w:rsid w:val="003A5F68"/>
    <w:rsid w:val="003A633A"/>
    <w:rsid w:val="003A6568"/>
    <w:rsid w:val="003A78C3"/>
    <w:rsid w:val="003A7F94"/>
    <w:rsid w:val="003B0375"/>
    <w:rsid w:val="003B03D3"/>
    <w:rsid w:val="003B0759"/>
    <w:rsid w:val="003B1556"/>
    <w:rsid w:val="003B2977"/>
    <w:rsid w:val="003B2EFC"/>
    <w:rsid w:val="003B3306"/>
    <w:rsid w:val="003B37FC"/>
    <w:rsid w:val="003B4D6D"/>
    <w:rsid w:val="003B56A6"/>
    <w:rsid w:val="003B690B"/>
    <w:rsid w:val="003B73B2"/>
    <w:rsid w:val="003B758E"/>
    <w:rsid w:val="003B7D11"/>
    <w:rsid w:val="003B7DFB"/>
    <w:rsid w:val="003B7E72"/>
    <w:rsid w:val="003C0DDD"/>
    <w:rsid w:val="003C1482"/>
    <w:rsid w:val="003C1D87"/>
    <w:rsid w:val="003C3284"/>
    <w:rsid w:val="003C34A6"/>
    <w:rsid w:val="003C482F"/>
    <w:rsid w:val="003C5354"/>
    <w:rsid w:val="003C57F0"/>
    <w:rsid w:val="003C5F8C"/>
    <w:rsid w:val="003C7BA1"/>
    <w:rsid w:val="003D08B7"/>
    <w:rsid w:val="003D21E0"/>
    <w:rsid w:val="003D22E5"/>
    <w:rsid w:val="003D4507"/>
    <w:rsid w:val="003D5EE6"/>
    <w:rsid w:val="003E016E"/>
    <w:rsid w:val="003E223B"/>
    <w:rsid w:val="003E2A08"/>
    <w:rsid w:val="003E364A"/>
    <w:rsid w:val="003E381C"/>
    <w:rsid w:val="003E40EE"/>
    <w:rsid w:val="003E41CB"/>
    <w:rsid w:val="003E4BDE"/>
    <w:rsid w:val="003E503C"/>
    <w:rsid w:val="003E6D01"/>
    <w:rsid w:val="003E7004"/>
    <w:rsid w:val="003F10FD"/>
    <w:rsid w:val="003F4F56"/>
    <w:rsid w:val="003F553C"/>
    <w:rsid w:val="003F5BA3"/>
    <w:rsid w:val="003F6B52"/>
    <w:rsid w:val="003F78D6"/>
    <w:rsid w:val="003F7CCC"/>
    <w:rsid w:val="004011A3"/>
    <w:rsid w:val="0040131E"/>
    <w:rsid w:val="00401335"/>
    <w:rsid w:val="00401984"/>
    <w:rsid w:val="004051D3"/>
    <w:rsid w:val="00407C66"/>
    <w:rsid w:val="00411F75"/>
    <w:rsid w:val="00413411"/>
    <w:rsid w:val="004135A1"/>
    <w:rsid w:val="00415D16"/>
    <w:rsid w:val="00415EC4"/>
    <w:rsid w:val="00416235"/>
    <w:rsid w:val="004166CD"/>
    <w:rsid w:val="00417EDA"/>
    <w:rsid w:val="004214F4"/>
    <w:rsid w:val="0042191F"/>
    <w:rsid w:val="0042360B"/>
    <w:rsid w:val="0042459F"/>
    <w:rsid w:val="004253AE"/>
    <w:rsid w:val="00425BA5"/>
    <w:rsid w:val="004266BA"/>
    <w:rsid w:val="004274EF"/>
    <w:rsid w:val="00427620"/>
    <w:rsid w:val="0042795D"/>
    <w:rsid w:val="00431320"/>
    <w:rsid w:val="004314B3"/>
    <w:rsid w:val="004320FF"/>
    <w:rsid w:val="004328A7"/>
    <w:rsid w:val="004329E5"/>
    <w:rsid w:val="00433F0F"/>
    <w:rsid w:val="00433F7F"/>
    <w:rsid w:val="00434999"/>
    <w:rsid w:val="00434E57"/>
    <w:rsid w:val="0043721C"/>
    <w:rsid w:val="0044040C"/>
    <w:rsid w:val="00440E30"/>
    <w:rsid w:val="004416F3"/>
    <w:rsid w:val="00442FE0"/>
    <w:rsid w:val="00443398"/>
    <w:rsid w:val="004436A2"/>
    <w:rsid w:val="00445C2E"/>
    <w:rsid w:val="004468B4"/>
    <w:rsid w:val="00446E01"/>
    <w:rsid w:val="004471A1"/>
    <w:rsid w:val="00447618"/>
    <w:rsid w:val="00450795"/>
    <w:rsid w:val="00451209"/>
    <w:rsid w:val="00451769"/>
    <w:rsid w:val="004517FB"/>
    <w:rsid w:val="004523FB"/>
    <w:rsid w:val="004533E7"/>
    <w:rsid w:val="004546D6"/>
    <w:rsid w:val="0045651D"/>
    <w:rsid w:val="00460637"/>
    <w:rsid w:val="004612F6"/>
    <w:rsid w:val="00462112"/>
    <w:rsid w:val="00462AF2"/>
    <w:rsid w:val="00462E80"/>
    <w:rsid w:val="0046301C"/>
    <w:rsid w:val="00463F3D"/>
    <w:rsid w:val="0046486D"/>
    <w:rsid w:val="00464948"/>
    <w:rsid w:val="00464D1B"/>
    <w:rsid w:val="00470612"/>
    <w:rsid w:val="00470DB2"/>
    <w:rsid w:val="00471196"/>
    <w:rsid w:val="0047257E"/>
    <w:rsid w:val="00473360"/>
    <w:rsid w:val="00474760"/>
    <w:rsid w:val="0047600F"/>
    <w:rsid w:val="00476020"/>
    <w:rsid w:val="0047632D"/>
    <w:rsid w:val="00476ACD"/>
    <w:rsid w:val="004778D7"/>
    <w:rsid w:val="00477989"/>
    <w:rsid w:val="00477B7D"/>
    <w:rsid w:val="004812EF"/>
    <w:rsid w:val="004822FD"/>
    <w:rsid w:val="004825C6"/>
    <w:rsid w:val="00483596"/>
    <w:rsid w:val="00485E29"/>
    <w:rsid w:val="00486BB0"/>
    <w:rsid w:val="00486E99"/>
    <w:rsid w:val="00491630"/>
    <w:rsid w:val="00491845"/>
    <w:rsid w:val="00491BBE"/>
    <w:rsid w:val="0049246D"/>
    <w:rsid w:val="00492C5A"/>
    <w:rsid w:val="00493994"/>
    <w:rsid w:val="00494899"/>
    <w:rsid w:val="00494A8D"/>
    <w:rsid w:val="00494BCC"/>
    <w:rsid w:val="00494C96"/>
    <w:rsid w:val="004958D6"/>
    <w:rsid w:val="00495D0E"/>
    <w:rsid w:val="00496FEF"/>
    <w:rsid w:val="00497749"/>
    <w:rsid w:val="004A1866"/>
    <w:rsid w:val="004A18A4"/>
    <w:rsid w:val="004A212F"/>
    <w:rsid w:val="004A2883"/>
    <w:rsid w:val="004A3A28"/>
    <w:rsid w:val="004A3DBC"/>
    <w:rsid w:val="004A4FBE"/>
    <w:rsid w:val="004A597B"/>
    <w:rsid w:val="004B1226"/>
    <w:rsid w:val="004B28E3"/>
    <w:rsid w:val="004B296D"/>
    <w:rsid w:val="004B3ED6"/>
    <w:rsid w:val="004B4C85"/>
    <w:rsid w:val="004B5672"/>
    <w:rsid w:val="004B6061"/>
    <w:rsid w:val="004B61E6"/>
    <w:rsid w:val="004B6584"/>
    <w:rsid w:val="004B6CC0"/>
    <w:rsid w:val="004C109B"/>
    <w:rsid w:val="004C2E16"/>
    <w:rsid w:val="004C2E59"/>
    <w:rsid w:val="004C59CB"/>
    <w:rsid w:val="004C6661"/>
    <w:rsid w:val="004C67DD"/>
    <w:rsid w:val="004D1599"/>
    <w:rsid w:val="004D367B"/>
    <w:rsid w:val="004D52A2"/>
    <w:rsid w:val="004D5DA8"/>
    <w:rsid w:val="004E0723"/>
    <w:rsid w:val="004E16DB"/>
    <w:rsid w:val="004E1E34"/>
    <w:rsid w:val="004E25C4"/>
    <w:rsid w:val="004E3943"/>
    <w:rsid w:val="004E3A16"/>
    <w:rsid w:val="004E51DD"/>
    <w:rsid w:val="004E5E8A"/>
    <w:rsid w:val="004E6043"/>
    <w:rsid w:val="004E688B"/>
    <w:rsid w:val="004F211E"/>
    <w:rsid w:val="004F2B13"/>
    <w:rsid w:val="004F5D11"/>
    <w:rsid w:val="004F5DA6"/>
    <w:rsid w:val="004F66EE"/>
    <w:rsid w:val="004F6DD9"/>
    <w:rsid w:val="004F7B73"/>
    <w:rsid w:val="00500418"/>
    <w:rsid w:val="00501014"/>
    <w:rsid w:val="00501D0F"/>
    <w:rsid w:val="00502C57"/>
    <w:rsid w:val="005033FC"/>
    <w:rsid w:val="00504E9B"/>
    <w:rsid w:val="00506B1A"/>
    <w:rsid w:val="00510437"/>
    <w:rsid w:val="00510A7B"/>
    <w:rsid w:val="005117D5"/>
    <w:rsid w:val="005119C9"/>
    <w:rsid w:val="00512A0A"/>
    <w:rsid w:val="00512B68"/>
    <w:rsid w:val="00513B1A"/>
    <w:rsid w:val="00513E8E"/>
    <w:rsid w:val="00514321"/>
    <w:rsid w:val="00516129"/>
    <w:rsid w:val="00516B6C"/>
    <w:rsid w:val="0051713A"/>
    <w:rsid w:val="005202EB"/>
    <w:rsid w:val="005204A5"/>
    <w:rsid w:val="0052092A"/>
    <w:rsid w:val="00520A63"/>
    <w:rsid w:val="00522C06"/>
    <w:rsid w:val="00522CB7"/>
    <w:rsid w:val="0052338E"/>
    <w:rsid w:val="00525219"/>
    <w:rsid w:val="0052704A"/>
    <w:rsid w:val="00527CAD"/>
    <w:rsid w:val="00527EDE"/>
    <w:rsid w:val="00530F15"/>
    <w:rsid w:val="005320F7"/>
    <w:rsid w:val="00532297"/>
    <w:rsid w:val="00533578"/>
    <w:rsid w:val="00533C27"/>
    <w:rsid w:val="00534028"/>
    <w:rsid w:val="0053577E"/>
    <w:rsid w:val="00535F49"/>
    <w:rsid w:val="00536295"/>
    <w:rsid w:val="00536488"/>
    <w:rsid w:val="00536862"/>
    <w:rsid w:val="00536A76"/>
    <w:rsid w:val="00536FA8"/>
    <w:rsid w:val="0053789D"/>
    <w:rsid w:val="00540010"/>
    <w:rsid w:val="005407E3"/>
    <w:rsid w:val="00541676"/>
    <w:rsid w:val="00541F65"/>
    <w:rsid w:val="005430B4"/>
    <w:rsid w:val="00545BE7"/>
    <w:rsid w:val="0054617E"/>
    <w:rsid w:val="00547170"/>
    <w:rsid w:val="005475E3"/>
    <w:rsid w:val="00550362"/>
    <w:rsid w:val="00554746"/>
    <w:rsid w:val="00555399"/>
    <w:rsid w:val="00555F72"/>
    <w:rsid w:val="00556590"/>
    <w:rsid w:val="005567DA"/>
    <w:rsid w:val="00560873"/>
    <w:rsid w:val="0056171D"/>
    <w:rsid w:val="00561C56"/>
    <w:rsid w:val="00564593"/>
    <w:rsid w:val="0056566E"/>
    <w:rsid w:val="005660EA"/>
    <w:rsid w:val="00570449"/>
    <w:rsid w:val="005712D2"/>
    <w:rsid w:val="00571F12"/>
    <w:rsid w:val="00572476"/>
    <w:rsid w:val="00572F47"/>
    <w:rsid w:val="005737F5"/>
    <w:rsid w:val="0057542F"/>
    <w:rsid w:val="005769A9"/>
    <w:rsid w:val="005769D5"/>
    <w:rsid w:val="005770CB"/>
    <w:rsid w:val="005814B3"/>
    <w:rsid w:val="00581985"/>
    <w:rsid w:val="00581C52"/>
    <w:rsid w:val="0058271F"/>
    <w:rsid w:val="005828E6"/>
    <w:rsid w:val="00582FB3"/>
    <w:rsid w:val="00583BEF"/>
    <w:rsid w:val="005877DA"/>
    <w:rsid w:val="005904F9"/>
    <w:rsid w:val="005908BA"/>
    <w:rsid w:val="00590C41"/>
    <w:rsid w:val="00591841"/>
    <w:rsid w:val="00591A8B"/>
    <w:rsid w:val="00592B3A"/>
    <w:rsid w:val="00592F5B"/>
    <w:rsid w:val="0059320E"/>
    <w:rsid w:val="00593D3B"/>
    <w:rsid w:val="00593F02"/>
    <w:rsid w:val="00594387"/>
    <w:rsid w:val="005944D3"/>
    <w:rsid w:val="00594FA0"/>
    <w:rsid w:val="005960FD"/>
    <w:rsid w:val="00597EE7"/>
    <w:rsid w:val="005A0038"/>
    <w:rsid w:val="005A0A9C"/>
    <w:rsid w:val="005A0DCD"/>
    <w:rsid w:val="005A1459"/>
    <w:rsid w:val="005A2729"/>
    <w:rsid w:val="005A3613"/>
    <w:rsid w:val="005A4707"/>
    <w:rsid w:val="005A5BAB"/>
    <w:rsid w:val="005A6809"/>
    <w:rsid w:val="005A691C"/>
    <w:rsid w:val="005B033A"/>
    <w:rsid w:val="005B379B"/>
    <w:rsid w:val="005B3816"/>
    <w:rsid w:val="005B3A6A"/>
    <w:rsid w:val="005B3BF9"/>
    <w:rsid w:val="005B5545"/>
    <w:rsid w:val="005B6F46"/>
    <w:rsid w:val="005B7B9F"/>
    <w:rsid w:val="005C14C9"/>
    <w:rsid w:val="005C18E1"/>
    <w:rsid w:val="005C40BA"/>
    <w:rsid w:val="005C4286"/>
    <w:rsid w:val="005C4C6E"/>
    <w:rsid w:val="005C5140"/>
    <w:rsid w:val="005C6A70"/>
    <w:rsid w:val="005D0A2D"/>
    <w:rsid w:val="005D1800"/>
    <w:rsid w:val="005D46B2"/>
    <w:rsid w:val="005D52C9"/>
    <w:rsid w:val="005D533C"/>
    <w:rsid w:val="005E164A"/>
    <w:rsid w:val="005E1D01"/>
    <w:rsid w:val="005E2461"/>
    <w:rsid w:val="005E2D7D"/>
    <w:rsid w:val="005E2E20"/>
    <w:rsid w:val="005E3E81"/>
    <w:rsid w:val="005E4154"/>
    <w:rsid w:val="005E55E6"/>
    <w:rsid w:val="005E6A0A"/>
    <w:rsid w:val="005F1889"/>
    <w:rsid w:val="005F2297"/>
    <w:rsid w:val="005F30AB"/>
    <w:rsid w:val="005F4377"/>
    <w:rsid w:val="005F4EEA"/>
    <w:rsid w:val="005F600C"/>
    <w:rsid w:val="0060012B"/>
    <w:rsid w:val="00600577"/>
    <w:rsid w:val="00601760"/>
    <w:rsid w:val="00601DF8"/>
    <w:rsid w:val="006020B3"/>
    <w:rsid w:val="00602DA0"/>
    <w:rsid w:val="00602EFE"/>
    <w:rsid w:val="00603881"/>
    <w:rsid w:val="00603F8D"/>
    <w:rsid w:val="00606715"/>
    <w:rsid w:val="00606809"/>
    <w:rsid w:val="00606CE4"/>
    <w:rsid w:val="00607E4E"/>
    <w:rsid w:val="006101D5"/>
    <w:rsid w:val="00610D03"/>
    <w:rsid w:val="00610DD1"/>
    <w:rsid w:val="00611193"/>
    <w:rsid w:val="00615AC6"/>
    <w:rsid w:val="00616505"/>
    <w:rsid w:val="006179F0"/>
    <w:rsid w:val="00622C83"/>
    <w:rsid w:val="00623B06"/>
    <w:rsid w:val="0062485D"/>
    <w:rsid w:val="006249AF"/>
    <w:rsid w:val="00625B9E"/>
    <w:rsid w:val="00627704"/>
    <w:rsid w:val="006314BE"/>
    <w:rsid w:val="0063384F"/>
    <w:rsid w:val="0063466C"/>
    <w:rsid w:val="00635325"/>
    <w:rsid w:val="006357AB"/>
    <w:rsid w:val="00636154"/>
    <w:rsid w:val="00637A62"/>
    <w:rsid w:val="00640203"/>
    <w:rsid w:val="006404F0"/>
    <w:rsid w:val="00640FA4"/>
    <w:rsid w:val="0064175C"/>
    <w:rsid w:val="006420DF"/>
    <w:rsid w:val="00642CCE"/>
    <w:rsid w:val="00643784"/>
    <w:rsid w:val="00643FE2"/>
    <w:rsid w:val="00644745"/>
    <w:rsid w:val="00646100"/>
    <w:rsid w:val="00646920"/>
    <w:rsid w:val="006475C1"/>
    <w:rsid w:val="0065132E"/>
    <w:rsid w:val="00652B13"/>
    <w:rsid w:val="006531B4"/>
    <w:rsid w:val="00653B62"/>
    <w:rsid w:val="006543DC"/>
    <w:rsid w:val="006545EF"/>
    <w:rsid w:val="00654DC4"/>
    <w:rsid w:val="006556EE"/>
    <w:rsid w:val="006556F1"/>
    <w:rsid w:val="00660FC9"/>
    <w:rsid w:val="006610CE"/>
    <w:rsid w:val="006612D2"/>
    <w:rsid w:val="0066160A"/>
    <w:rsid w:val="0066203A"/>
    <w:rsid w:val="0066268E"/>
    <w:rsid w:val="00662A04"/>
    <w:rsid w:val="00662B9A"/>
    <w:rsid w:val="00663F14"/>
    <w:rsid w:val="006646AA"/>
    <w:rsid w:val="00664C24"/>
    <w:rsid w:val="006658BB"/>
    <w:rsid w:val="00666651"/>
    <w:rsid w:val="00667406"/>
    <w:rsid w:val="00667D62"/>
    <w:rsid w:val="006700D2"/>
    <w:rsid w:val="00670418"/>
    <w:rsid w:val="0067047D"/>
    <w:rsid w:val="00670AF5"/>
    <w:rsid w:val="00670E45"/>
    <w:rsid w:val="00671B38"/>
    <w:rsid w:val="00672150"/>
    <w:rsid w:val="0067252F"/>
    <w:rsid w:val="00676670"/>
    <w:rsid w:val="0067673F"/>
    <w:rsid w:val="00676814"/>
    <w:rsid w:val="0067711A"/>
    <w:rsid w:val="00677B95"/>
    <w:rsid w:val="00680CE7"/>
    <w:rsid w:val="00681195"/>
    <w:rsid w:val="006821ED"/>
    <w:rsid w:val="00682D15"/>
    <w:rsid w:val="00683EAB"/>
    <w:rsid w:val="006854DD"/>
    <w:rsid w:val="006862E8"/>
    <w:rsid w:val="006864FE"/>
    <w:rsid w:val="00686896"/>
    <w:rsid w:val="006878A5"/>
    <w:rsid w:val="00687FC3"/>
    <w:rsid w:val="0069098A"/>
    <w:rsid w:val="00690F02"/>
    <w:rsid w:val="00691076"/>
    <w:rsid w:val="0069210E"/>
    <w:rsid w:val="00692FA1"/>
    <w:rsid w:val="00693E86"/>
    <w:rsid w:val="00694A61"/>
    <w:rsid w:val="006977C8"/>
    <w:rsid w:val="00697FE8"/>
    <w:rsid w:val="006A146B"/>
    <w:rsid w:val="006A1D29"/>
    <w:rsid w:val="006A256A"/>
    <w:rsid w:val="006A38C0"/>
    <w:rsid w:val="006A3AE8"/>
    <w:rsid w:val="006A4AC4"/>
    <w:rsid w:val="006A50A6"/>
    <w:rsid w:val="006A512C"/>
    <w:rsid w:val="006A568B"/>
    <w:rsid w:val="006A57EF"/>
    <w:rsid w:val="006A6706"/>
    <w:rsid w:val="006A68CC"/>
    <w:rsid w:val="006A6974"/>
    <w:rsid w:val="006A7D8F"/>
    <w:rsid w:val="006A7FE7"/>
    <w:rsid w:val="006B06A7"/>
    <w:rsid w:val="006B0F2A"/>
    <w:rsid w:val="006B260F"/>
    <w:rsid w:val="006B2E63"/>
    <w:rsid w:val="006B3EB2"/>
    <w:rsid w:val="006B5952"/>
    <w:rsid w:val="006B5AD9"/>
    <w:rsid w:val="006B5E7F"/>
    <w:rsid w:val="006B68FB"/>
    <w:rsid w:val="006B708F"/>
    <w:rsid w:val="006B777A"/>
    <w:rsid w:val="006C0613"/>
    <w:rsid w:val="006C13C7"/>
    <w:rsid w:val="006C2133"/>
    <w:rsid w:val="006C2FA4"/>
    <w:rsid w:val="006C3ACC"/>
    <w:rsid w:val="006C4936"/>
    <w:rsid w:val="006C4FEB"/>
    <w:rsid w:val="006C525B"/>
    <w:rsid w:val="006C536A"/>
    <w:rsid w:val="006C6E3B"/>
    <w:rsid w:val="006C733D"/>
    <w:rsid w:val="006C76BE"/>
    <w:rsid w:val="006C7B49"/>
    <w:rsid w:val="006D09AE"/>
    <w:rsid w:val="006D0EC8"/>
    <w:rsid w:val="006D161E"/>
    <w:rsid w:val="006D2633"/>
    <w:rsid w:val="006D2674"/>
    <w:rsid w:val="006D2BA9"/>
    <w:rsid w:val="006D343C"/>
    <w:rsid w:val="006D3533"/>
    <w:rsid w:val="006D3819"/>
    <w:rsid w:val="006D3CEF"/>
    <w:rsid w:val="006D3D98"/>
    <w:rsid w:val="006D40B1"/>
    <w:rsid w:val="006D45FD"/>
    <w:rsid w:val="006D4A4B"/>
    <w:rsid w:val="006D4E59"/>
    <w:rsid w:val="006D5756"/>
    <w:rsid w:val="006E0B2C"/>
    <w:rsid w:val="006E1709"/>
    <w:rsid w:val="006E1AFA"/>
    <w:rsid w:val="006E2278"/>
    <w:rsid w:val="006E5089"/>
    <w:rsid w:val="006E639A"/>
    <w:rsid w:val="006F024E"/>
    <w:rsid w:val="006F02D7"/>
    <w:rsid w:val="006F15C5"/>
    <w:rsid w:val="006F1718"/>
    <w:rsid w:val="006F2A52"/>
    <w:rsid w:val="006F3092"/>
    <w:rsid w:val="006F3F5E"/>
    <w:rsid w:val="006F4EDE"/>
    <w:rsid w:val="006F671B"/>
    <w:rsid w:val="006F6D2F"/>
    <w:rsid w:val="006F7CFA"/>
    <w:rsid w:val="006F7D5D"/>
    <w:rsid w:val="00700B8A"/>
    <w:rsid w:val="00701446"/>
    <w:rsid w:val="0070202B"/>
    <w:rsid w:val="007021B2"/>
    <w:rsid w:val="00703B93"/>
    <w:rsid w:val="007043EA"/>
    <w:rsid w:val="00704CB6"/>
    <w:rsid w:val="0070623F"/>
    <w:rsid w:val="00706FF2"/>
    <w:rsid w:val="00707655"/>
    <w:rsid w:val="0071027D"/>
    <w:rsid w:val="00711281"/>
    <w:rsid w:val="00711558"/>
    <w:rsid w:val="00713141"/>
    <w:rsid w:val="007143A2"/>
    <w:rsid w:val="00714EB5"/>
    <w:rsid w:val="007167BA"/>
    <w:rsid w:val="007176FB"/>
    <w:rsid w:val="00720785"/>
    <w:rsid w:val="007211F0"/>
    <w:rsid w:val="0072146B"/>
    <w:rsid w:val="0072207C"/>
    <w:rsid w:val="00722549"/>
    <w:rsid w:val="00722BAA"/>
    <w:rsid w:val="00723018"/>
    <w:rsid w:val="007240C6"/>
    <w:rsid w:val="00724FAD"/>
    <w:rsid w:val="00726241"/>
    <w:rsid w:val="00726658"/>
    <w:rsid w:val="00726C27"/>
    <w:rsid w:val="00727158"/>
    <w:rsid w:val="00727738"/>
    <w:rsid w:val="007323FD"/>
    <w:rsid w:val="007330E2"/>
    <w:rsid w:val="00733811"/>
    <w:rsid w:val="00734C3D"/>
    <w:rsid w:val="0073566A"/>
    <w:rsid w:val="00735934"/>
    <w:rsid w:val="00735FB4"/>
    <w:rsid w:val="0073749C"/>
    <w:rsid w:val="0073785A"/>
    <w:rsid w:val="007402EA"/>
    <w:rsid w:val="00740A00"/>
    <w:rsid w:val="00742629"/>
    <w:rsid w:val="007428D0"/>
    <w:rsid w:val="00743180"/>
    <w:rsid w:val="0074339A"/>
    <w:rsid w:val="00743CFF"/>
    <w:rsid w:val="00744AAE"/>
    <w:rsid w:val="00744DD0"/>
    <w:rsid w:val="00745E7E"/>
    <w:rsid w:val="0074652B"/>
    <w:rsid w:val="0074698B"/>
    <w:rsid w:val="007479D2"/>
    <w:rsid w:val="00750028"/>
    <w:rsid w:val="0075045E"/>
    <w:rsid w:val="00751A6C"/>
    <w:rsid w:val="007531F0"/>
    <w:rsid w:val="007542DA"/>
    <w:rsid w:val="00754620"/>
    <w:rsid w:val="00754B65"/>
    <w:rsid w:val="007569E2"/>
    <w:rsid w:val="00757181"/>
    <w:rsid w:val="00757232"/>
    <w:rsid w:val="0076055E"/>
    <w:rsid w:val="00761D47"/>
    <w:rsid w:val="00763342"/>
    <w:rsid w:val="00765396"/>
    <w:rsid w:val="00767192"/>
    <w:rsid w:val="00767A8B"/>
    <w:rsid w:val="00770134"/>
    <w:rsid w:val="00770350"/>
    <w:rsid w:val="0077093B"/>
    <w:rsid w:val="007721BF"/>
    <w:rsid w:val="0077382B"/>
    <w:rsid w:val="00775B3D"/>
    <w:rsid w:val="00776602"/>
    <w:rsid w:val="00777DE5"/>
    <w:rsid w:val="00777FAA"/>
    <w:rsid w:val="00781D9D"/>
    <w:rsid w:val="0078264D"/>
    <w:rsid w:val="00782F3A"/>
    <w:rsid w:val="00783CCD"/>
    <w:rsid w:val="0078457A"/>
    <w:rsid w:val="00784BCD"/>
    <w:rsid w:val="0078551B"/>
    <w:rsid w:val="00787154"/>
    <w:rsid w:val="0078745F"/>
    <w:rsid w:val="00790199"/>
    <w:rsid w:val="007930EB"/>
    <w:rsid w:val="0079375E"/>
    <w:rsid w:val="00793F60"/>
    <w:rsid w:val="0079416C"/>
    <w:rsid w:val="0079446A"/>
    <w:rsid w:val="00795256"/>
    <w:rsid w:val="00795615"/>
    <w:rsid w:val="007957EC"/>
    <w:rsid w:val="00795921"/>
    <w:rsid w:val="0079600E"/>
    <w:rsid w:val="007962FC"/>
    <w:rsid w:val="00796A7B"/>
    <w:rsid w:val="00797DF7"/>
    <w:rsid w:val="007A070D"/>
    <w:rsid w:val="007A1E1B"/>
    <w:rsid w:val="007A2AE8"/>
    <w:rsid w:val="007A3A6E"/>
    <w:rsid w:val="007A78F7"/>
    <w:rsid w:val="007A7CE5"/>
    <w:rsid w:val="007B1199"/>
    <w:rsid w:val="007B1EA3"/>
    <w:rsid w:val="007B266A"/>
    <w:rsid w:val="007B27BF"/>
    <w:rsid w:val="007B3345"/>
    <w:rsid w:val="007B367C"/>
    <w:rsid w:val="007B3835"/>
    <w:rsid w:val="007B433F"/>
    <w:rsid w:val="007B4597"/>
    <w:rsid w:val="007B4786"/>
    <w:rsid w:val="007B4A5E"/>
    <w:rsid w:val="007B4C9A"/>
    <w:rsid w:val="007B4F1B"/>
    <w:rsid w:val="007B544D"/>
    <w:rsid w:val="007C043B"/>
    <w:rsid w:val="007C3153"/>
    <w:rsid w:val="007C3C19"/>
    <w:rsid w:val="007C40CA"/>
    <w:rsid w:val="007C4567"/>
    <w:rsid w:val="007C5A89"/>
    <w:rsid w:val="007C65E9"/>
    <w:rsid w:val="007C6EB8"/>
    <w:rsid w:val="007C7599"/>
    <w:rsid w:val="007C7821"/>
    <w:rsid w:val="007C7C34"/>
    <w:rsid w:val="007D0085"/>
    <w:rsid w:val="007D0415"/>
    <w:rsid w:val="007D0800"/>
    <w:rsid w:val="007D0DDE"/>
    <w:rsid w:val="007D3D8F"/>
    <w:rsid w:val="007D41F8"/>
    <w:rsid w:val="007D4272"/>
    <w:rsid w:val="007D5114"/>
    <w:rsid w:val="007D585F"/>
    <w:rsid w:val="007D6CD6"/>
    <w:rsid w:val="007E292F"/>
    <w:rsid w:val="007E2BE0"/>
    <w:rsid w:val="007E4682"/>
    <w:rsid w:val="007E494A"/>
    <w:rsid w:val="007E5A26"/>
    <w:rsid w:val="007E7967"/>
    <w:rsid w:val="007E7A3E"/>
    <w:rsid w:val="007F0AA9"/>
    <w:rsid w:val="007F1347"/>
    <w:rsid w:val="007F1C38"/>
    <w:rsid w:val="007F2F9E"/>
    <w:rsid w:val="007F2FDB"/>
    <w:rsid w:val="007F4B22"/>
    <w:rsid w:val="007F57FD"/>
    <w:rsid w:val="00800766"/>
    <w:rsid w:val="008012A6"/>
    <w:rsid w:val="00801627"/>
    <w:rsid w:val="008030C8"/>
    <w:rsid w:val="00803BD6"/>
    <w:rsid w:val="00804882"/>
    <w:rsid w:val="008053CC"/>
    <w:rsid w:val="00806586"/>
    <w:rsid w:val="0081074B"/>
    <w:rsid w:val="00810F5C"/>
    <w:rsid w:val="00811781"/>
    <w:rsid w:val="0081394A"/>
    <w:rsid w:val="00813CEA"/>
    <w:rsid w:val="0082063D"/>
    <w:rsid w:val="00820796"/>
    <w:rsid w:val="00821498"/>
    <w:rsid w:val="0082197F"/>
    <w:rsid w:val="00822020"/>
    <w:rsid w:val="00822EE3"/>
    <w:rsid w:val="00823125"/>
    <w:rsid w:val="00824D54"/>
    <w:rsid w:val="00825415"/>
    <w:rsid w:val="00826CE9"/>
    <w:rsid w:val="008328DA"/>
    <w:rsid w:val="008333FE"/>
    <w:rsid w:val="008351CF"/>
    <w:rsid w:val="0083537E"/>
    <w:rsid w:val="00836571"/>
    <w:rsid w:val="00836A3E"/>
    <w:rsid w:val="00837F84"/>
    <w:rsid w:val="00841175"/>
    <w:rsid w:val="00845A21"/>
    <w:rsid w:val="00846F42"/>
    <w:rsid w:val="00847381"/>
    <w:rsid w:val="0084790D"/>
    <w:rsid w:val="008501E9"/>
    <w:rsid w:val="00850BD9"/>
    <w:rsid w:val="00852B1C"/>
    <w:rsid w:val="00852DB3"/>
    <w:rsid w:val="0085373C"/>
    <w:rsid w:val="00853E43"/>
    <w:rsid w:val="00853E84"/>
    <w:rsid w:val="00855AA3"/>
    <w:rsid w:val="00856526"/>
    <w:rsid w:val="008610AA"/>
    <w:rsid w:val="008614BC"/>
    <w:rsid w:val="00861D4E"/>
    <w:rsid w:val="008634FE"/>
    <w:rsid w:val="00863826"/>
    <w:rsid w:val="00864EA5"/>
    <w:rsid w:val="008650EC"/>
    <w:rsid w:val="0087346E"/>
    <w:rsid w:val="008741CC"/>
    <w:rsid w:val="00875372"/>
    <w:rsid w:val="00875B79"/>
    <w:rsid w:val="00876FA5"/>
    <w:rsid w:val="00877A41"/>
    <w:rsid w:val="00880371"/>
    <w:rsid w:val="008810FC"/>
    <w:rsid w:val="008844FC"/>
    <w:rsid w:val="00884D82"/>
    <w:rsid w:val="00884E27"/>
    <w:rsid w:val="00885AD2"/>
    <w:rsid w:val="00885EBD"/>
    <w:rsid w:val="0089040A"/>
    <w:rsid w:val="008906EC"/>
    <w:rsid w:val="0089185E"/>
    <w:rsid w:val="00893B99"/>
    <w:rsid w:val="008945D4"/>
    <w:rsid w:val="00894B22"/>
    <w:rsid w:val="0089575F"/>
    <w:rsid w:val="00895F39"/>
    <w:rsid w:val="00895FF3"/>
    <w:rsid w:val="00896955"/>
    <w:rsid w:val="0089714A"/>
    <w:rsid w:val="00897633"/>
    <w:rsid w:val="00897A1F"/>
    <w:rsid w:val="00897C44"/>
    <w:rsid w:val="008A047B"/>
    <w:rsid w:val="008A1070"/>
    <w:rsid w:val="008A1376"/>
    <w:rsid w:val="008A19D8"/>
    <w:rsid w:val="008A1A52"/>
    <w:rsid w:val="008A30AC"/>
    <w:rsid w:val="008A30B5"/>
    <w:rsid w:val="008A35FB"/>
    <w:rsid w:val="008A44C3"/>
    <w:rsid w:val="008A666D"/>
    <w:rsid w:val="008A66F6"/>
    <w:rsid w:val="008B0724"/>
    <w:rsid w:val="008B21C8"/>
    <w:rsid w:val="008B26A4"/>
    <w:rsid w:val="008B371F"/>
    <w:rsid w:val="008B3F8B"/>
    <w:rsid w:val="008B442E"/>
    <w:rsid w:val="008B54B7"/>
    <w:rsid w:val="008B56E9"/>
    <w:rsid w:val="008B5804"/>
    <w:rsid w:val="008B7CCD"/>
    <w:rsid w:val="008C06AF"/>
    <w:rsid w:val="008C1C5A"/>
    <w:rsid w:val="008C2BB4"/>
    <w:rsid w:val="008C2F1C"/>
    <w:rsid w:val="008C381B"/>
    <w:rsid w:val="008C47F8"/>
    <w:rsid w:val="008C50BC"/>
    <w:rsid w:val="008C58A6"/>
    <w:rsid w:val="008C5A63"/>
    <w:rsid w:val="008C618A"/>
    <w:rsid w:val="008C674E"/>
    <w:rsid w:val="008C6E88"/>
    <w:rsid w:val="008C7423"/>
    <w:rsid w:val="008D0045"/>
    <w:rsid w:val="008D04B1"/>
    <w:rsid w:val="008D0F3C"/>
    <w:rsid w:val="008D0F9D"/>
    <w:rsid w:val="008D180D"/>
    <w:rsid w:val="008D2B26"/>
    <w:rsid w:val="008D2BE3"/>
    <w:rsid w:val="008D33E7"/>
    <w:rsid w:val="008D3C8C"/>
    <w:rsid w:val="008D54DA"/>
    <w:rsid w:val="008D7942"/>
    <w:rsid w:val="008E300A"/>
    <w:rsid w:val="008E3C75"/>
    <w:rsid w:val="008E3DA7"/>
    <w:rsid w:val="008E4527"/>
    <w:rsid w:val="008E4DC9"/>
    <w:rsid w:val="008E6B2F"/>
    <w:rsid w:val="008E7038"/>
    <w:rsid w:val="008E7088"/>
    <w:rsid w:val="008E7813"/>
    <w:rsid w:val="008F1CC0"/>
    <w:rsid w:val="008F1ED7"/>
    <w:rsid w:val="008F34E1"/>
    <w:rsid w:val="008F4028"/>
    <w:rsid w:val="008F52CB"/>
    <w:rsid w:val="008F52E5"/>
    <w:rsid w:val="008F662F"/>
    <w:rsid w:val="008F68DC"/>
    <w:rsid w:val="008F6A87"/>
    <w:rsid w:val="008F6B75"/>
    <w:rsid w:val="00900C0A"/>
    <w:rsid w:val="009015F0"/>
    <w:rsid w:val="00901CE7"/>
    <w:rsid w:val="00902479"/>
    <w:rsid w:val="00903DDD"/>
    <w:rsid w:val="00904990"/>
    <w:rsid w:val="00905888"/>
    <w:rsid w:val="009072A3"/>
    <w:rsid w:val="00910FAB"/>
    <w:rsid w:val="0091110E"/>
    <w:rsid w:val="009123A4"/>
    <w:rsid w:val="00912558"/>
    <w:rsid w:val="00912A3D"/>
    <w:rsid w:val="00913302"/>
    <w:rsid w:val="009134E8"/>
    <w:rsid w:val="009148E6"/>
    <w:rsid w:val="00915068"/>
    <w:rsid w:val="00916703"/>
    <w:rsid w:val="009176FA"/>
    <w:rsid w:val="00917C3A"/>
    <w:rsid w:val="009208B3"/>
    <w:rsid w:val="00921712"/>
    <w:rsid w:val="00922141"/>
    <w:rsid w:val="009232DF"/>
    <w:rsid w:val="009233AB"/>
    <w:rsid w:val="00924653"/>
    <w:rsid w:val="00924EA3"/>
    <w:rsid w:val="00925B28"/>
    <w:rsid w:val="00925CC2"/>
    <w:rsid w:val="009260E1"/>
    <w:rsid w:val="00926F77"/>
    <w:rsid w:val="00927451"/>
    <w:rsid w:val="00927493"/>
    <w:rsid w:val="009307AF"/>
    <w:rsid w:val="00930DFC"/>
    <w:rsid w:val="00931B8F"/>
    <w:rsid w:val="00931F23"/>
    <w:rsid w:val="0093321A"/>
    <w:rsid w:val="009332FF"/>
    <w:rsid w:val="00934374"/>
    <w:rsid w:val="00934D24"/>
    <w:rsid w:val="00934FDB"/>
    <w:rsid w:val="00937046"/>
    <w:rsid w:val="009403BF"/>
    <w:rsid w:val="009409DE"/>
    <w:rsid w:val="00941631"/>
    <w:rsid w:val="0094178A"/>
    <w:rsid w:val="00944630"/>
    <w:rsid w:val="00944777"/>
    <w:rsid w:val="00944D67"/>
    <w:rsid w:val="00944DC0"/>
    <w:rsid w:val="00944F1D"/>
    <w:rsid w:val="00945D5E"/>
    <w:rsid w:val="00950EB1"/>
    <w:rsid w:val="009513DA"/>
    <w:rsid w:val="009517AA"/>
    <w:rsid w:val="00952855"/>
    <w:rsid w:val="009549FF"/>
    <w:rsid w:val="00954E7F"/>
    <w:rsid w:val="00955930"/>
    <w:rsid w:val="0095674F"/>
    <w:rsid w:val="00960F1E"/>
    <w:rsid w:val="009613D3"/>
    <w:rsid w:val="00963220"/>
    <w:rsid w:val="009638EF"/>
    <w:rsid w:val="00963A00"/>
    <w:rsid w:val="00963F3E"/>
    <w:rsid w:val="009648F4"/>
    <w:rsid w:val="009657E6"/>
    <w:rsid w:val="00965CAA"/>
    <w:rsid w:val="0096613E"/>
    <w:rsid w:val="00966812"/>
    <w:rsid w:val="00967552"/>
    <w:rsid w:val="00970180"/>
    <w:rsid w:val="00971543"/>
    <w:rsid w:val="0097177E"/>
    <w:rsid w:val="009719C8"/>
    <w:rsid w:val="009727DB"/>
    <w:rsid w:val="00973103"/>
    <w:rsid w:val="00973CE6"/>
    <w:rsid w:val="00973FE3"/>
    <w:rsid w:val="0097431F"/>
    <w:rsid w:val="00975F35"/>
    <w:rsid w:val="00976E4B"/>
    <w:rsid w:val="00976EF2"/>
    <w:rsid w:val="009807D0"/>
    <w:rsid w:val="009817C4"/>
    <w:rsid w:val="00981E86"/>
    <w:rsid w:val="00983754"/>
    <w:rsid w:val="00983A29"/>
    <w:rsid w:val="00983CB1"/>
    <w:rsid w:val="009843D6"/>
    <w:rsid w:val="00984FFE"/>
    <w:rsid w:val="00985F4F"/>
    <w:rsid w:val="0098670D"/>
    <w:rsid w:val="00987BCF"/>
    <w:rsid w:val="0099065C"/>
    <w:rsid w:val="009908FF"/>
    <w:rsid w:val="00992090"/>
    <w:rsid w:val="00994D02"/>
    <w:rsid w:val="00996F8B"/>
    <w:rsid w:val="009A0309"/>
    <w:rsid w:val="009A1456"/>
    <w:rsid w:val="009A1597"/>
    <w:rsid w:val="009A25C5"/>
    <w:rsid w:val="009A2607"/>
    <w:rsid w:val="009A26DF"/>
    <w:rsid w:val="009A2BD7"/>
    <w:rsid w:val="009A33FE"/>
    <w:rsid w:val="009A468D"/>
    <w:rsid w:val="009A4922"/>
    <w:rsid w:val="009A5E57"/>
    <w:rsid w:val="009A5FCD"/>
    <w:rsid w:val="009B02B0"/>
    <w:rsid w:val="009B0504"/>
    <w:rsid w:val="009B107F"/>
    <w:rsid w:val="009B10BD"/>
    <w:rsid w:val="009B7898"/>
    <w:rsid w:val="009C17AE"/>
    <w:rsid w:val="009C18FC"/>
    <w:rsid w:val="009C1D91"/>
    <w:rsid w:val="009C1F57"/>
    <w:rsid w:val="009C22E9"/>
    <w:rsid w:val="009C34DD"/>
    <w:rsid w:val="009C6203"/>
    <w:rsid w:val="009C6725"/>
    <w:rsid w:val="009C6B0B"/>
    <w:rsid w:val="009C6FF5"/>
    <w:rsid w:val="009C7475"/>
    <w:rsid w:val="009D0CCC"/>
    <w:rsid w:val="009D11FA"/>
    <w:rsid w:val="009D11FB"/>
    <w:rsid w:val="009D199A"/>
    <w:rsid w:val="009D3A04"/>
    <w:rsid w:val="009D3D60"/>
    <w:rsid w:val="009D3F3B"/>
    <w:rsid w:val="009D49D6"/>
    <w:rsid w:val="009D5115"/>
    <w:rsid w:val="009D5527"/>
    <w:rsid w:val="009D5A64"/>
    <w:rsid w:val="009D5FFA"/>
    <w:rsid w:val="009D7EFF"/>
    <w:rsid w:val="009E0E43"/>
    <w:rsid w:val="009E1C89"/>
    <w:rsid w:val="009E21F4"/>
    <w:rsid w:val="009E27E4"/>
    <w:rsid w:val="009E290E"/>
    <w:rsid w:val="009E312C"/>
    <w:rsid w:val="009E395C"/>
    <w:rsid w:val="009E3F0E"/>
    <w:rsid w:val="009E4162"/>
    <w:rsid w:val="009E5777"/>
    <w:rsid w:val="009E630D"/>
    <w:rsid w:val="009E63F6"/>
    <w:rsid w:val="009E6D0F"/>
    <w:rsid w:val="009E78F9"/>
    <w:rsid w:val="009F0411"/>
    <w:rsid w:val="009F08A2"/>
    <w:rsid w:val="009F2EB8"/>
    <w:rsid w:val="009F2FB2"/>
    <w:rsid w:val="009F306D"/>
    <w:rsid w:val="009F38F8"/>
    <w:rsid w:val="009F494B"/>
    <w:rsid w:val="009F4E9F"/>
    <w:rsid w:val="00A0101C"/>
    <w:rsid w:val="00A01281"/>
    <w:rsid w:val="00A01583"/>
    <w:rsid w:val="00A01BCB"/>
    <w:rsid w:val="00A01F6C"/>
    <w:rsid w:val="00A02290"/>
    <w:rsid w:val="00A0262E"/>
    <w:rsid w:val="00A03438"/>
    <w:rsid w:val="00A036DE"/>
    <w:rsid w:val="00A0470C"/>
    <w:rsid w:val="00A07678"/>
    <w:rsid w:val="00A10E2B"/>
    <w:rsid w:val="00A114AE"/>
    <w:rsid w:val="00A12181"/>
    <w:rsid w:val="00A13FE0"/>
    <w:rsid w:val="00A141D2"/>
    <w:rsid w:val="00A15396"/>
    <w:rsid w:val="00A157DA"/>
    <w:rsid w:val="00A16851"/>
    <w:rsid w:val="00A17938"/>
    <w:rsid w:val="00A17E7A"/>
    <w:rsid w:val="00A22DB0"/>
    <w:rsid w:val="00A23642"/>
    <w:rsid w:val="00A249DA"/>
    <w:rsid w:val="00A273CB"/>
    <w:rsid w:val="00A278C7"/>
    <w:rsid w:val="00A27A42"/>
    <w:rsid w:val="00A322BE"/>
    <w:rsid w:val="00A329A2"/>
    <w:rsid w:val="00A3382B"/>
    <w:rsid w:val="00A33A8F"/>
    <w:rsid w:val="00A34BDB"/>
    <w:rsid w:val="00A35067"/>
    <w:rsid w:val="00A35642"/>
    <w:rsid w:val="00A37F8A"/>
    <w:rsid w:val="00A4061C"/>
    <w:rsid w:val="00A41816"/>
    <w:rsid w:val="00A4187D"/>
    <w:rsid w:val="00A44521"/>
    <w:rsid w:val="00A44EE8"/>
    <w:rsid w:val="00A46208"/>
    <w:rsid w:val="00A50423"/>
    <w:rsid w:val="00A526EE"/>
    <w:rsid w:val="00A52C5D"/>
    <w:rsid w:val="00A55176"/>
    <w:rsid w:val="00A55902"/>
    <w:rsid w:val="00A56A2D"/>
    <w:rsid w:val="00A57A56"/>
    <w:rsid w:val="00A60443"/>
    <w:rsid w:val="00A6106F"/>
    <w:rsid w:val="00A61928"/>
    <w:rsid w:val="00A61B6A"/>
    <w:rsid w:val="00A61D61"/>
    <w:rsid w:val="00A62668"/>
    <w:rsid w:val="00A62F78"/>
    <w:rsid w:val="00A634FF"/>
    <w:rsid w:val="00A64868"/>
    <w:rsid w:val="00A6687D"/>
    <w:rsid w:val="00A673C0"/>
    <w:rsid w:val="00A7401D"/>
    <w:rsid w:val="00A75DBF"/>
    <w:rsid w:val="00A772DE"/>
    <w:rsid w:val="00A778D6"/>
    <w:rsid w:val="00A82389"/>
    <w:rsid w:val="00A82C96"/>
    <w:rsid w:val="00A833C7"/>
    <w:rsid w:val="00A84736"/>
    <w:rsid w:val="00A86AC0"/>
    <w:rsid w:val="00A872C3"/>
    <w:rsid w:val="00A876E0"/>
    <w:rsid w:val="00A8789D"/>
    <w:rsid w:val="00A87CC9"/>
    <w:rsid w:val="00A91155"/>
    <w:rsid w:val="00A95439"/>
    <w:rsid w:val="00A9543B"/>
    <w:rsid w:val="00A97494"/>
    <w:rsid w:val="00AA134B"/>
    <w:rsid w:val="00AA1EF8"/>
    <w:rsid w:val="00AA24B2"/>
    <w:rsid w:val="00AA25BB"/>
    <w:rsid w:val="00AA3A78"/>
    <w:rsid w:val="00AA444C"/>
    <w:rsid w:val="00AA4745"/>
    <w:rsid w:val="00AA47DC"/>
    <w:rsid w:val="00AA4C61"/>
    <w:rsid w:val="00AA57FF"/>
    <w:rsid w:val="00AA65AF"/>
    <w:rsid w:val="00AA751B"/>
    <w:rsid w:val="00AA7749"/>
    <w:rsid w:val="00AB0292"/>
    <w:rsid w:val="00AB0AB5"/>
    <w:rsid w:val="00AB0C5C"/>
    <w:rsid w:val="00AB1155"/>
    <w:rsid w:val="00AB117C"/>
    <w:rsid w:val="00AB20AA"/>
    <w:rsid w:val="00AB2805"/>
    <w:rsid w:val="00AB4C12"/>
    <w:rsid w:val="00AB5751"/>
    <w:rsid w:val="00AB57FE"/>
    <w:rsid w:val="00AB5E77"/>
    <w:rsid w:val="00AB61C7"/>
    <w:rsid w:val="00AB7A12"/>
    <w:rsid w:val="00AB7F8B"/>
    <w:rsid w:val="00AC03AE"/>
    <w:rsid w:val="00AC2A23"/>
    <w:rsid w:val="00AC37AD"/>
    <w:rsid w:val="00AC656D"/>
    <w:rsid w:val="00AC7294"/>
    <w:rsid w:val="00AC7CA2"/>
    <w:rsid w:val="00AD041C"/>
    <w:rsid w:val="00AD1D45"/>
    <w:rsid w:val="00AD1DE0"/>
    <w:rsid w:val="00AD2433"/>
    <w:rsid w:val="00AD4394"/>
    <w:rsid w:val="00AD4843"/>
    <w:rsid w:val="00AD5612"/>
    <w:rsid w:val="00AD5D4F"/>
    <w:rsid w:val="00AD6B36"/>
    <w:rsid w:val="00AD7BA9"/>
    <w:rsid w:val="00AE1D0A"/>
    <w:rsid w:val="00AE4DFD"/>
    <w:rsid w:val="00AE54A1"/>
    <w:rsid w:val="00AE5F62"/>
    <w:rsid w:val="00AE635C"/>
    <w:rsid w:val="00AE715D"/>
    <w:rsid w:val="00AF0547"/>
    <w:rsid w:val="00AF3EA3"/>
    <w:rsid w:val="00AF4B2F"/>
    <w:rsid w:val="00AF527D"/>
    <w:rsid w:val="00AF6B57"/>
    <w:rsid w:val="00AF7065"/>
    <w:rsid w:val="00AF7560"/>
    <w:rsid w:val="00B01770"/>
    <w:rsid w:val="00B01BA1"/>
    <w:rsid w:val="00B01D9C"/>
    <w:rsid w:val="00B024C6"/>
    <w:rsid w:val="00B04655"/>
    <w:rsid w:val="00B049B9"/>
    <w:rsid w:val="00B04CA8"/>
    <w:rsid w:val="00B0533E"/>
    <w:rsid w:val="00B065EF"/>
    <w:rsid w:val="00B06826"/>
    <w:rsid w:val="00B06F71"/>
    <w:rsid w:val="00B0709E"/>
    <w:rsid w:val="00B10198"/>
    <w:rsid w:val="00B10AB7"/>
    <w:rsid w:val="00B115B9"/>
    <w:rsid w:val="00B117D9"/>
    <w:rsid w:val="00B1252E"/>
    <w:rsid w:val="00B12C88"/>
    <w:rsid w:val="00B15797"/>
    <w:rsid w:val="00B15D0D"/>
    <w:rsid w:val="00B178BE"/>
    <w:rsid w:val="00B20C54"/>
    <w:rsid w:val="00B20D9F"/>
    <w:rsid w:val="00B212AD"/>
    <w:rsid w:val="00B2184F"/>
    <w:rsid w:val="00B2198F"/>
    <w:rsid w:val="00B22651"/>
    <w:rsid w:val="00B24816"/>
    <w:rsid w:val="00B25676"/>
    <w:rsid w:val="00B259F1"/>
    <w:rsid w:val="00B3033C"/>
    <w:rsid w:val="00B31AA4"/>
    <w:rsid w:val="00B328ED"/>
    <w:rsid w:val="00B3300C"/>
    <w:rsid w:val="00B33135"/>
    <w:rsid w:val="00B336DE"/>
    <w:rsid w:val="00B3475B"/>
    <w:rsid w:val="00B35989"/>
    <w:rsid w:val="00B361F9"/>
    <w:rsid w:val="00B3669F"/>
    <w:rsid w:val="00B36B2B"/>
    <w:rsid w:val="00B3738A"/>
    <w:rsid w:val="00B3780B"/>
    <w:rsid w:val="00B37A40"/>
    <w:rsid w:val="00B37FC3"/>
    <w:rsid w:val="00B4091C"/>
    <w:rsid w:val="00B42686"/>
    <w:rsid w:val="00B43102"/>
    <w:rsid w:val="00B4422C"/>
    <w:rsid w:val="00B44870"/>
    <w:rsid w:val="00B46153"/>
    <w:rsid w:val="00B46FDF"/>
    <w:rsid w:val="00B473E6"/>
    <w:rsid w:val="00B4793E"/>
    <w:rsid w:val="00B47DA8"/>
    <w:rsid w:val="00B5057C"/>
    <w:rsid w:val="00B50815"/>
    <w:rsid w:val="00B50D63"/>
    <w:rsid w:val="00B5166A"/>
    <w:rsid w:val="00B516F9"/>
    <w:rsid w:val="00B53857"/>
    <w:rsid w:val="00B539F5"/>
    <w:rsid w:val="00B54A99"/>
    <w:rsid w:val="00B54E06"/>
    <w:rsid w:val="00B55B37"/>
    <w:rsid w:val="00B569E3"/>
    <w:rsid w:val="00B60FCB"/>
    <w:rsid w:val="00B622C0"/>
    <w:rsid w:val="00B62971"/>
    <w:rsid w:val="00B6365D"/>
    <w:rsid w:val="00B637CF"/>
    <w:rsid w:val="00B647BA"/>
    <w:rsid w:val="00B65BF8"/>
    <w:rsid w:val="00B65D19"/>
    <w:rsid w:val="00B661BE"/>
    <w:rsid w:val="00B66611"/>
    <w:rsid w:val="00B70BD5"/>
    <w:rsid w:val="00B71187"/>
    <w:rsid w:val="00B718E0"/>
    <w:rsid w:val="00B73E71"/>
    <w:rsid w:val="00B75462"/>
    <w:rsid w:val="00B75E2E"/>
    <w:rsid w:val="00B80C11"/>
    <w:rsid w:val="00B80C70"/>
    <w:rsid w:val="00B819F0"/>
    <w:rsid w:val="00B81D49"/>
    <w:rsid w:val="00B832A3"/>
    <w:rsid w:val="00B842D2"/>
    <w:rsid w:val="00B84BD7"/>
    <w:rsid w:val="00B84CC0"/>
    <w:rsid w:val="00B8706F"/>
    <w:rsid w:val="00B87889"/>
    <w:rsid w:val="00B87FE7"/>
    <w:rsid w:val="00B90F47"/>
    <w:rsid w:val="00B9144F"/>
    <w:rsid w:val="00B9365C"/>
    <w:rsid w:val="00B95B8A"/>
    <w:rsid w:val="00B972C3"/>
    <w:rsid w:val="00BA0D06"/>
    <w:rsid w:val="00BA10B8"/>
    <w:rsid w:val="00BA49B0"/>
    <w:rsid w:val="00BA5122"/>
    <w:rsid w:val="00BA5206"/>
    <w:rsid w:val="00BA669B"/>
    <w:rsid w:val="00BA7341"/>
    <w:rsid w:val="00BA7636"/>
    <w:rsid w:val="00BB0AC8"/>
    <w:rsid w:val="00BB372F"/>
    <w:rsid w:val="00BB4035"/>
    <w:rsid w:val="00BB5D51"/>
    <w:rsid w:val="00BC04C3"/>
    <w:rsid w:val="00BC0607"/>
    <w:rsid w:val="00BC2099"/>
    <w:rsid w:val="00BC20F2"/>
    <w:rsid w:val="00BC23C7"/>
    <w:rsid w:val="00BC2F46"/>
    <w:rsid w:val="00BC42EE"/>
    <w:rsid w:val="00BC43A8"/>
    <w:rsid w:val="00BC44D1"/>
    <w:rsid w:val="00BC4B5F"/>
    <w:rsid w:val="00BC6B49"/>
    <w:rsid w:val="00BC7222"/>
    <w:rsid w:val="00BD2790"/>
    <w:rsid w:val="00BD34FB"/>
    <w:rsid w:val="00BD3C3C"/>
    <w:rsid w:val="00BD3FC1"/>
    <w:rsid w:val="00BD5E26"/>
    <w:rsid w:val="00BD6FF7"/>
    <w:rsid w:val="00BD7056"/>
    <w:rsid w:val="00BD72A0"/>
    <w:rsid w:val="00BD78A0"/>
    <w:rsid w:val="00BE0823"/>
    <w:rsid w:val="00BE19F0"/>
    <w:rsid w:val="00BE1B2C"/>
    <w:rsid w:val="00BE1C20"/>
    <w:rsid w:val="00BE2773"/>
    <w:rsid w:val="00BE285B"/>
    <w:rsid w:val="00BE3C0C"/>
    <w:rsid w:val="00BE49DB"/>
    <w:rsid w:val="00BE5ED8"/>
    <w:rsid w:val="00BE70F4"/>
    <w:rsid w:val="00BE7794"/>
    <w:rsid w:val="00BE7D1A"/>
    <w:rsid w:val="00BF0895"/>
    <w:rsid w:val="00BF0BDA"/>
    <w:rsid w:val="00BF1707"/>
    <w:rsid w:val="00BF2FBA"/>
    <w:rsid w:val="00BF3E8D"/>
    <w:rsid w:val="00BF5BAD"/>
    <w:rsid w:val="00BF6B10"/>
    <w:rsid w:val="00BF6B4F"/>
    <w:rsid w:val="00C030B0"/>
    <w:rsid w:val="00C03439"/>
    <w:rsid w:val="00C04093"/>
    <w:rsid w:val="00C06139"/>
    <w:rsid w:val="00C0680A"/>
    <w:rsid w:val="00C069F0"/>
    <w:rsid w:val="00C06CCD"/>
    <w:rsid w:val="00C07309"/>
    <w:rsid w:val="00C074B0"/>
    <w:rsid w:val="00C07767"/>
    <w:rsid w:val="00C07779"/>
    <w:rsid w:val="00C0799E"/>
    <w:rsid w:val="00C13DFA"/>
    <w:rsid w:val="00C14C71"/>
    <w:rsid w:val="00C15781"/>
    <w:rsid w:val="00C15EB0"/>
    <w:rsid w:val="00C17F38"/>
    <w:rsid w:val="00C20317"/>
    <w:rsid w:val="00C215F8"/>
    <w:rsid w:val="00C2537D"/>
    <w:rsid w:val="00C27D35"/>
    <w:rsid w:val="00C319AD"/>
    <w:rsid w:val="00C33875"/>
    <w:rsid w:val="00C35899"/>
    <w:rsid w:val="00C3792F"/>
    <w:rsid w:val="00C40E06"/>
    <w:rsid w:val="00C421AA"/>
    <w:rsid w:val="00C42A4D"/>
    <w:rsid w:val="00C46DDE"/>
    <w:rsid w:val="00C50F50"/>
    <w:rsid w:val="00C51A2A"/>
    <w:rsid w:val="00C51FC0"/>
    <w:rsid w:val="00C52B75"/>
    <w:rsid w:val="00C52DA7"/>
    <w:rsid w:val="00C52E15"/>
    <w:rsid w:val="00C53A60"/>
    <w:rsid w:val="00C543F8"/>
    <w:rsid w:val="00C56343"/>
    <w:rsid w:val="00C56468"/>
    <w:rsid w:val="00C56566"/>
    <w:rsid w:val="00C57809"/>
    <w:rsid w:val="00C619FD"/>
    <w:rsid w:val="00C6240E"/>
    <w:rsid w:val="00C633B5"/>
    <w:rsid w:val="00C648C9"/>
    <w:rsid w:val="00C6595A"/>
    <w:rsid w:val="00C6633D"/>
    <w:rsid w:val="00C67AD8"/>
    <w:rsid w:val="00C71E33"/>
    <w:rsid w:val="00C7200C"/>
    <w:rsid w:val="00C736C0"/>
    <w:rsid w:val="00C73941"/>
    <w:rsid w:val="00C7426D"/>
    <w:rsid w:val="00C74B62"/>
    <w:rsid w:val="00C75FAA"/>
    <w:rsid w:val="00C764B4"/>
    <w:rsid w:val="00C76E9E"/>
    <w:rsid w:val="00C77291"/>
    <w:rsid w:val="00C7782C"/>
    <w:rsid w:val="00C80F19"/>
    <w:rsid w:val="00C810A1"/>
    <w:rsid w:val="00C8122C"/>
    <w:rsid w:val="00C812D8"/>
    <w:rsid w:val="00C83257"/>
    <w:rsid w:val="00C86323"/>
    <w:rsid w:val="00C91B8D"/>
    <w:rsid w:val="00C925F9"/>
    <w:rsid w:val="00C933F4"/>
    <w:rsid w:val="00C93665"/>
    <w:rsid w:val="00C94ADA"/>
    <w:rsid w:val="00C96431"/>
    <w:rsid w:val="00C96C1B"/>
    <w:rsid w:val="00C96E5A"/>
    <w:rsid w:val="00C97046"/>
    <w:rsid w:val="00CA0EAB"/>
    <w:rsid w:val="00CA2338"/>
    <w:rsid w:val="00CA405F"/>
    <w:rsid w:val="00CA41C2"/>
    <w:rsid w:val="00CA4739"/>
    <w:rsid w:val="00CA4E30"/>
    <w:rsid w:val="00CA7D49"/>
    <w:rsid w:val="00CB0E3A"/>
    <w:rsid w:val="00CB230B"/>
    <w:rsid w:val="00CB3FB0"/>
    <w:rsid w:val="00CC107A"/>
    <w:rsid w:val="00CC1B1D"/>
    <w:rsid w:val="00CC27D0"/>
    <w:rsid w:val="00CC5312"/>
    <w:rsid w:val="00CC6566"/>
    <w:rsid w:val="00CC6961"/>
    <w:rsid w:val="00CC7673"/>
    <w:rsid w:val="00CD03EB"/>
    <w:rsid w:val="00CD0452"/>
    <w:rsid w:val="00CD18D9"/>
    <w:rsid w:val="00CD1B5C"/>
    <w:rsid w:val="00CD1BF7"/>
    <w:rsid w:val="00CD2AC6"/>
    <w:rsid w:val="00CD3A95"/>
    <w:rsid w:val="00CD42D6"/>
    <w:rsid w:val="00CD6294"/>
    <w:rsid w:val="00CE175C"/>
    <w:rsid w:val="00CE1ABA"/>
    <w:rsid w:val="00CE222B"/>
    <w:rsid w:val="00CE29F5"/>
    <w:rsid w:val="00CE2E0D"/>
    <w:rsid w:val="00CE423F"/>
    <w:rsid w:val="00CE4D3C"/>
    <w:rsid w:val="00CE6161"/>
    <w:rsid w:val="00CF144C"/>
    <w:rsid w:val="00CF1791"/>
    <w:rsid w:val="00CF2D28"/>
    <w:rsid w:val="00CF3A1A"/>
    <w:rsid w:val="00CF3AF9"/>
    <w:rsid w:val="00CF3CD3"/>
    <w:rsid w:val="00CF42B3"/>
    <w:rsid w:val="00CF5D25"/>
    <w:rsid w:val="00CF6028"/>
    <w:rsid w:val="00CF7609"/>
    <w:rsid w:val="00D00956"/>
    <w:rsid w:val="00D009BE"/>
    <w:rsid w:val="00D01A9C"/>
    <w:rsid w:val="00D01FFF"/>
    <w:rsid w:val="00D06E3A"/>
    <w:rsid w:val="00D075FF"/>
    <w:rsid w:val="00D07959"/>
    <w:rsid w:val="00D07F4F"/>
    <w:rsid w:val="00D10310"/>
    <w:rsid w:val="00D1076B"/>
    <w:rsid w:val="00D114F8"/>
    <w:rsid w:val="00D11537"/>
    <w:rsid w:val="00D12804"/>
    <w:rsid w:val="00D12A94"/>
    <w:rsid w:val="00D13120"/>
    <w:rsid w:val="00D14FDD"/>
    <w:rsid w:val="00D152D1"/>
    <w:rsid w:val="00D159E3"/>
    <w:rsid w:val="00D15F11"/>
    <w:rsid w:val="00D17077"/>
    <w:rsid w:val="00D17C20"/>
    <w:rsid w:val="00D20847"/>
    <w:rsid w:val="00D20ABA"/>
    <w:rsid w:val="00D20F00"/>
    <w:rsid w:val="00D20FC3"/>
    <w:rsid w:val="00D21ABD"/>
    <w:rsid w:val="00D226B1"/>
    <w:rsid w:val="00D22AC5"/>
    <w:rsid w:val="00D24073"/>
    <w:rsid w:val="00D2552D"/>
    <w:rsid w:val="00D25A07"/>
    <w:rsid w:val="00D26134"/>
    <w:rsid w:val="00D30032"/>
    <w:rsid w:val="00D3031E"/>
    <w:rsid w:val="00D30B96"/>
    <w:rsid w:val="00D3348B"/>
    <w:rsid w:val="00D33558"/>
    <w:rsid w:val="00D348D1"/>
    <w:rsid w:val="00D354B7"/>
    <w:rsid w:val="00D354DF"/>
    <w:rsid w:val="00D41504"/>
    <w:rsid w:val="00D41563"/>
    <w:rsid w:val="00D41744"/>
    <w:rsid w:val="00D42242"/>
    <w:rsid w:val="00D4298D"/>
    <w:rsid w:val="00D44DD9"/>
    <w:rsid w:val="00D464B2"/>
    <w:rsid w:val="00D47097"/>
    <w:rsid w:val="00D4790A"/>
    <w:rsid w:val="00D47C83"/>
    <w:rsid w:val="00D505EC"/>
    <w:rsid w:val="00D50A91"/>
    <w:rsid w:val="00D5267F"/>
    <w:rsid w:val="00D526DB"/>
    <w:rsid w:val="00D531FB"/>
    <w:rsid w:val="00D53BEC"/>
    <w:rsid w:val="00D53FD5"/>
    <w:rsid w:val="00D55D99"/>
    <w:rsid w:val="00D55DD9"/>
    <w:rsid w:val="00D56BA0"/>
    <w:rsid w:val="00D57562"/>
    <w:rsid w:val="00D608A3"/>
    <w:rsid w:val="00D61B4E"/>
    <w:rsid w:val="00D622EF"/>
    <w:rsid w:val="00D62FD9"/>
    <w:rsid w:val="00D63F6A"/>
    <w:rsid w:val="00D66711"/>
    <w:rsid w:val="00D66ED8"/>
    <w:rsid w:val="00D66F7A"/>
    <w:rsid w:val="00D70656"/>
    <w:rsid w:val="00D711B4"/>
    <w:rsid w:val="00D7266D"/>
    <w:rsid w:val="00D72A99"/>
    <w:rsid w:val="00D72E95"/>
    <w:rsid w:val="00D738A8"/>
    <w:rsid w:val="00D7549C"/>
    <w:rsid w:val="00D774FF"/>
    <w:rsid w:val="00D77727"/>
    <w:rsid w:val="00D77F0E"/>
    <w:rsid w:val="00D77F2B"/>
    <w:rsid w:val="00D805CC"/>
    <w:rsid w:val="00D81132"/>
    <w:rsid w:val="00D820DC"/>
    <w:rsid w:val="00D83F13"/>
    <w:rsid w:val="00D84540"/>
    <w:rsid w:val="00D84BAD"/>
    <w:rsid w:val="00D85443"/>
    <w:rsid w:val="00D85449"/>
    <w:rsid w:val="00D8547D"/>
    <w:rsid w:val="00D85AB0"/>
    <w:rsid w:val="00D86238"/>
    <w:rsid w:val="00D86E99"/>
    <w:rsid w:val="00D8743C"/>
    <w:rsid w:val="00D87B59"/>
    <w:rsid w:val="00D91657"/>
    <w:rsid w:val="00D923BA"/>
    <w:rsid w:val="00D9261A"/>
    <w:rsid w:val="00D926DA"/>
    <w:rsid w:val="00D9291A"/>
    <w:rsid w:val="00D94A5D"/>
    <w:rsid w:val="00D94ED3"/>
    <w:rsid w:val="00D95569"/>
    <w:rsid w:val="00D95A1E"/>
    <w:rsid w:val="00DA02AD"/>
    <w:rsid w:val="00DA0425"/>
    <w:rsid w:val="00DA0899"/>
    <w:rsid w:val="00DA0C2C"/>
    <w:rsid w:val="00DA129F"/>
    <w:rsid w:val="00DA36EB"/>
    <w:rsid w:val="00DA4626"/>
    <w:rsid w:val="00DA69A5"/>
    <w:rsid w:val="00DA6F90"/>
    <w:rsid w:val="00DB0312"/>
    <w:rsid w:val="00DB0594"/>
    <w:rsid w:val="00DB1072"/>
    <w:rsid w:val="00DB1CFF"/>
    <w:rsid w:val="00DB2236"/>
    <w:rsid w:val="00DB264F"/>
    <w:rsid w:val="00DB42AD"/>
    <w:rsid w:val="00DB4483"/>
    <w:rsid w:val="00DB4FFE"/>
    <w:rsid w:val="00DB5F79"/>
    <w:rsid w:val="00DB630B"/>
    <w:rsid w:val="00DB79D5"/>
    <w:rsid w:val="00DC0B36"/>
    <w:rsid w:val="00DC0BC8"/>
    <w:rsid w:val="00DC1760"/>
    <w:rsid w:val="00DC189E"/>
    <w:rsid w:val="00DC1915"/>
    <w:rsid w:val="00DC1A4C"/>
    <w:rsid w:val="00DC2F9B"/>
    <w:rsid w:val="00DC4501"/>
    <w:rsid w:val="00DC5542"/>
    <w:rsid w:val="00DC5E79"/>
    <w:rsid w:val="00DC6986"/>
    <w:rsid w:val="00DC6CE4"/>
    <w:rsid w:val="00DC7230"/>
    <w:rsid w:val="00DC790B"/>
    <w:rsid w:val="00DC7B24"/>
    <w:rsid w:val="00DD0249"/>
    <w:rsid w:val="00DD0DE0"/>
    <w:rsid w:val="00DD1845"/>
    <w:rsid w:val="00DD19F6"/>
    <w:rsid w:val="00DD1A90"/>
    <w:rsid w:val="00DD4175"/>
    <w:rsid w:val="00DD432A"/>
    <w:rsid w:val="00DD44A2"/>
    <w:rsid w:val="00DD4FE1"/>
    <w:rsid w:val="00DD5886"/>
    <w:rsid w:val="00DD5F48"/>
    <w:rsid w:val="00DD6D56"/>
    <w:rsid w:val="00DD714E"/>
    <w:rsid w:val="00DD78B2"/>
    <w:rsid w:val="00DE0480"/>
    <w:rsid w:val="00DE07F6"/>
    <w:rsid w:val="00DE0935"/>
    <w:rsid w:val="00DE0FE9"/>
    <w:rsid w:val="00DE2C93"/>
    <w:rsid w:val="00DE5B14"/>
    <w:rsid w:val="00DE617A"/>
    <w:rsid w:val="00DE631E"/>
    <w:rsid w:val="00DE696B"/>
    <w:rsid w:val="00DF10EF"/>
    <w:rsid w:val="00DF2FC7"/>
    <w:rsid w:val="00DF394C"/>
    <w:rsid w:val="00DF3CDD"/>
    <w:rsid w:val="00DF4537"/>
    <w:rsid w:val="00DF5746"/>
    <w:rsid w:val="00DF7006"/>
    <w:rsid w:val="00DF7C43"/>
    <w:rsid w:val="00E00029"/>
    <w:rsid w:val="00E00640"/>
    <w:rsid w:val="00E01B83"/>
    <w:rsid w:val="00E02B1D"/>
    <w:rsid w:val="00E02E14"/>
    <w:rsid w:val="00E03BC4"/>
    <w:rsid w:val="00E04036"/>
    <w:rsid w:val="00E04A3D"/>
    <w:rsid w:val="00E04BD9"/>
    <w:rsid w:val="00E04E5E"/>
    <w:rsid w:val="00E04EAC"/>
    <w:rsid w:val="00E06401"/>
    <w:rsid w:val="00E06FA7"/>
    <w:rsid w:val="00E0783F"/>
    <w:rsid w:val="00E07CFE"/>
    <w:rsid w:val="00E1110A"/>
    <w:rsid w:val="00E128A6"/>
    <w:rsid w:val="00E12A10"/>
    <w:rsid w:val="00E12D3D"/>
    <w:rsid w:val="00E13653"/>
    <w:rsid w:val="00E14790"/>
    <w:rsid w:val="00E15677"/>
    <w:rsid w:val="00E15969"/>
    <w:rsid w:val="00E203B0"/>
    <w:rsid w:val="00E203F1"/>
    <w:rsid w:val="00E219F1"/>
    <w:rsid w:val="00E21E97"/>
    <w:rsid w:val="00E260BD"/>
    <w:rsid w:val="00E26539"/>
    <w:rsid w:val="00E267E0"/>
    <w:rsid w:val="00E26D02"/>
    <w:rsid w:val="00E27B42"/>
    <w:rsid w:val="00E27CB4"/>
    <w:rsid w:val="00E31707"/>
    <w:rsid w:val="00E31D0F"/>
    <w:rsid w:val="00E3274E"/>
    <w:rsid w:val="00E354D3"/>
    <w:rsid w:val="00E36416"/>
    <w:rsid w:val="00E375AE"/>
    <w:rsid w:val="00E4038A"/>
    <w:rsid w:val="00E40456"/>
    <w:rsid w:val="00E40B5E"/>
    <w:rsid w:val="00E40C5E"/>
    <w:rsid w:val="00E4111C"/>
    <w:rsid w:val="00E41753"/>
    <w:rsid w:val="00E41ED9"/>
    <w:rsid w:val="00E44856"/>
    <w:rsid w:val="00E44BD5"/>
    <w:rsid w:val="00E46344"/>
    <w:rsid w:val="00E46B41"/>
    <w:rsid w:val="00E47AAF"/>
    <w:rsid w:val="00E50ED4"/>
    <w:rsid w:val="00E512E9"/>
    <w:rsid w:val="00E5133D"/>
    <w:rsid w:val="00E52793"/>
    <w:rsid w:val="00E5315E"/>
    <w:rsid w:val="00E5426C"/>
    <w:rsid w:val="00E553CA"/>
    <w:rsid w:val="00E57D70"/>
    <w:rsid w:val="00E6056E"/>
    <w:rsid w:val="00E60D19"/>
    <w:rsid w:val="00E61CEC"/>
    <w:rsid w:val="00E62043"/>
    <w:rsid w:val="00E6214E"/>
    <w:rsid w:val="00E63A3B"/>
    <w:rsid w:val="00E645A2"/>
    <w:rsid w:val="00E659B3"/>
    <w:rsid w:val="00E66AED"/>
    <w:rsid w:val="00E66B28"/>
    <w:rsid w:val="00E66BD6"/>
    <w:rsid w:val="00E66DAA"/>
    <w:rsid w:val="00E67947"/>
    <w:rsid w:val="00E67949"/>
    <w:rsid w:val="00E67C4E"/>
    <w:rsid w:val="00E67ED6"/>
    <w:rsid w:val="00E702F0"/>
    <w:rsid w:val="00E7077D"/>
    <w:rsid w:val="00E70A03"/>
    <w:rsid w:val="00E70BBB"/>
    <w:rsid w:val="00E70CEB"/>
    <w:rsid w:val="00E71682"/>
    <w:rsid w:val="00E71A8D"/>
    <w:rsid w:val="00E71E0D"/>
    <w:rsid w:val="00E731D2"/>
    <w:rsid w:val="00E7548B"/>
    <w:rsid w:val="00E757EE"/>
    <w:rsid w:val="00E76445"/>
    <w:rsid w:val="00E76A60"/>
    <w:rsid w:val="00E76AFF"/>
    <w:rsid w:val="00E80EBC"/>
    <w:rsid w:val="00E81DDC"/>
    <w:rsid w:val="00E82272"/>
    <w:rsid w:val="00E84095"/>
    <w:rsid w:val="00E84B97"/>
    <w:rsid w:val="00E85053"/>
    <w:rsid w:val="00E863AB"/>
    <w:rsid w:val="00E8661C"/>
    <w:rsid w:val="00E866D6"/>
    <w:rsid w:val="00E86FEE"/>
    <w:rsid w:val="00E8720B"/>
    <w:rsid w:val="00E87C51"/>
    <w:rsid w:val="00E87E2F"/>
    <w:rsid w:val="00E90380"/>
    <w:rsid w:val="00E9092C"/>
    <w:rsid w:val="00E9320A"/>
    <w:rsid w:val="00E9351D"/>
    <w:rsid w:val="00E935C2"/>
    <w:rsid w:val="00E947AC"/>
    <w:rsid w:val="00E951D8"/>
    <w:rsid w:val="00E95B76"/>
    <w:rsid w:val="00E966DB"/>
    <w:rsid w:val="00E96DCF"/>
    <w:rsid w:val="00E97813"/>
    <w:rsid w:val="00EA12CC"/>
    <w:rsid w:val="00EA16DF"/>
    <w:rsid w:val="00EA2F50"/>
    <w:rsid w:val="00EA2FDE"/>
    <w:rsid w:val="00EA3FFC"/>
    <w:rsid w:val="00EA4020"/>
    <w:rsid w:val="00EA41DC"/>
    <w:rsid w:val="00EA4420"/>
    <w:rsid w:val="00EA4676"/>
    <w:rsid w:val="00EA5665"/>
    <w:rsid w:val="00EA60EA"/>
    <w:rsid w:val="00EA6665"/>
    <w:rsid w:val="00EA7501"/>
    <w:rsid w:val="00EA7F30"/>
    <w:rsid w:val="00EB083D"/>
    <w:rsid w:val="00EB0DD4"/>
    <w:rsid w:val="00EB1E19"/>
    <w:rsid w:val="00EB2FC0"/>
    <w:rsid w:val="00EB3011"/>
    <w:rsid w:val="00EB39F0"/>
    <w:rsid w:val="00EB4053"/>
    <w:rsid w:val="00EB559C"/>
    <w:rsid w:val="00EB64B8"/>
    <w:rsid w:val="00EB6677"/>
    <w:rsid w:val="00EC07B6"/>
    <w:rsid w:val="00EC08F5"/>
    <w:rsid w:val="00EC11EC"/>
    <w:rsid w:val="00EC1761"/>
    <w:rsid w:val="00EC27C9"/>
    <w:rsid w:val="00EC4D4E"/>
    <w:rsid w:val="00EC6F50"/>
    <w:rsid w:val="00ED0FD1"/>
    <w:rsid w:val="00ED2033"/>
    <w:rsid w:val="00ED3BA4"/>
    <w:rsid w:val="00ED4970"/>
    <w:rsid w:val="00EE0AAB"/>
    <w:rsid w:val="00EE2813"/>
    <w:rsid w:val="00EE6A8B"/>
    <w:rsid w:val="00EF0839"/>
    <w:rsid w:val="00EF0B85"/>
    <w:rsid w:val="00EF1664"/>
    <w:rsid w:val="00EF1889"/>
    <w:rsid w:val="00EF1B57"/>
    <w:rsid w:val="00EF29F5"/>
    <w:rsid w:val="00EF5FB3"/>
    <w:rsid w:val="00EF6066"/>
    <w:rsid w:val="00EF6B12"/>
    <w:rsid w:val="00EF75DE"/>
    <w:rsid w:val="00F004E5"/>
    <w:rsid w:val="00F01632"/>
    <w:rsid w:val="00F019FB"/>
    <w:rsid w:val="00F01ACC"/>
    <w:rsid w:val="00F01E40"/>
    <w:rsid w:val="00F020FE"/>
    <w:rsid w:val="00F02D02"/>
    <w:rsid w:val="00F03D9B"/>
    <w:rsid w:val="00F045B0"/>
    <w:rsid w:val="00F05789"/>
    <w:rsid w:val="00F079A3"/>
    <w:rsid w:val="00F11003"/>
    <w:rsid w:val="00F124AE"/>
    <w:rsid w:val="00F1322D"/>
    <w:rsid w:val="00F134BA"/>
    <w:rsid w:val="00F136DC"/>
    <w:rsid w:val="00F146A6"/>
    <w:rsid w:val="00F14F6F"/>
    <w:rsid w:val="00F15FAB"/>
    <w:rsid w:val="00F1641E"/>
    <w:rsid w:val="00F17042"/>
    <w:rsid w:val="00F176A3"/>
    <w:rsid w:val="00F25C96"/>
    <w:rsid w:val="00F25D9F"/>
    <w:rsid w:val="00F263B7"/>
    <w:rsid w:val="00F2774F"/>
    <w:rsid w:val="00F27981"/>
    <w:rsid w:val="00F301A7"/>
    <w:rsid w:val="00F3109F"/>
    <w:rsid w:val="00F31CCF"/>
    <w:rsid w:val="00F32AE2"/>
    <w:rsid w:val="00F32C31"/>
    <w:rsid w:val="00F347F1"/>
    <w:rsid w:val="00F35B19"/>
    <w:rsid w:val="00F370E1"/>
    <w:rsid w:val="00F37441"/>
    <w:rsid w:val="00F37E9A"/>
    <w:rsid w:val="00F40E13"/>
    <w:rsid w:val="00F4119E"/>
    <w:rsid w:val="00F427C1"/>
    <w:rsid w:val="00F4328C"/>
    <w:rsid w:val="00F43333"/>
    <w:rsid w:val="00F43BC1"/>
    <w:rsid w:val="00F4498A"/>
    <w:rsid w:val="00F463E4"/>
    <w:rsid w:val="00F46AEA"/>
    <w:rsid w:val="00F5084E"/>
    <w:rsid w:val="00F50E13"/>
    <w:rsid w:val="00F5116F"/>
    <w:rsid w:val="00F5132B"/>
    <w:rsid w:val="00F525E2"/>
    <w:rsid w:val="00F52B01"/>
    <w:rsid w:val="00F52ED4"/>
    <w:rsid w:val="00F52FCA"/>
    <w:rsid w:val="00F56506"/>
    <w:rsid w:val="00F56CAF"/>
    <w:rsid w:val="00F57209"/>
    <w:rsid w:val="00F57299"/>
    <w:rsid w:val="00F610E2"/>
    <w:rsid w:val="00F618C6"/>
    <w:rsid w:val="00F61B7E"/>
    <w:rsid w:val="00F61F0C"/>
    <w:rsid w:val="00F62091"/>
    <w:rsid w:val="00F62839"/>
    <w:rsid w:val="00F62896"/>
    <w:rsid w:val="00F62B65"/>
    <w:rsid w:val="00F632B2"/>
    <w:rsid w:val="00F639A7"/>
    <w:rsid w:val="00F64BBC"/>
    <w:rsid w:val="00F64EC6"/>
    <w:rsid w:val="00F65CA3"/>
    <w:rsid w:val="00F661FF"/>
    <w:rsid w:val="00F66ABB"/>
    <w:rsid w:val="00F670CB"/>
    <w:rsid w:val="00F70DB9"/>
    <w:rsid w:val="00F712AE"/>
    <w:rsid w:val="00F722CC"/>
    <w:rsid w:val="00F72EBA"/>
    <w:rsid w:val="00F73AF1"/>
    <w:rsid w:val="00F75372"/>
    <w:rsid w:val="00F75E40"/>
    <w:rsid w:val="00F763B2"/>
    <w:rsid w:val="00F7721D"/>
    <w:rsid w:val="00F773CF"/>
    <w:rsid w:val="00F775F8"/>
    <w:rsid w:val="00F778B6"/>
    <w:rsid w:val="00F80B3E"/>
    <w:rsid w:val="00F80B59"/>
    <w:rsid w:val="00F8103F"/>
    <w:rsid w:val="00F848E6"/>
    <w:rsid w:val="00F858CA"/>
    <w:rsid w:val="00F87701"/>
    <w:rsid w:val="00F90069"/>
    <w:rsid w:val="00F90A74"/>
    <w:rsid w:val="00F913D3"/>
    <w:rsid w:val="00F9202D"/>
    <w:rsid w:val="00F924F0"/>
    <w:rsid w:val="00F935D1"/>
    <w:rsid w:val="00F94D76"/>
    <w:rsid w:val="00F972F6"/>
    <w:rsid w:val="00FA007E"/>
    <w:rsid w:val="00FA3407"/>
    <w:rsid w:val="00FA3791"/>
    <w:rsid w:val="00FA5CEF"/>
    <w:rsid w:val="00FA6BA4"/>
    <w:rsid w:val="00FA70A1"/>
    <w:rsid w:val="00FA77F4"/>
    <w:rsid w:val="00FB2A49"/>
    <w:rsid w:val="00FB300D"/>
    <w:rsid w:val="00FB3DB1"/>
    <w:rsid w:val="00FB4521"/>
    <w:rsid w:val="00FB4D98"/>
    <w:rsid w:val="00FB74BB"/>
    <w:rsid w:val="00FB7549"/>
    <w:rsid w:val="00FB797A"/>
    <w:rsid w:val="00FB7E51"/>
    <w:rsid w:val="00FC0398"/>
    <w:rsid w:val="00FC2FC8"/>
    <w:rsid w:val="00FC3432"/>
    <w:rsid w:val="00FC4207"/>
    <w:rsid w:val="00FC5881"/>
    <w:rsid w:val="00FC5E3A"/>
    <w:rsid w:val="00FC63D5"/>
    <w:rsid w:val="00FD0C95"/>
    <w:rsid w:val="00FD10A4"/>
    <w:rsid w:val="00FD62EE"/>
    <w:rsid w:val="00FD7A8A"/>
    <w:rsid w:val="00FE0150"/>
    <w:rsid w:val="00FE17EB"/>
    <w:rsid w:val="00FE20F1"/>
    <w:rsid w:val="00FE2A5B"/>
    <w:rsid w:val="00FE4447"/>
    <w:rsid w:val="00FE50D7"/>
    <w:rsid w:val="00FE6A25"/>
    <w:rsid w:val="00FE7D85"/>
    <w:rsid w:val="00FF12AC"/>
    <w:rsid w:val="00FF2C70"/>
    <w:rsid w:val="00FF37CA"/>
    <w:rsid w:val="00FF5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45366"/>
  <w15:chartTrackingRefBased/>
  <w15:docId w15:val="{2865EB82-CD30-4983-8EA9-6E496077D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D02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nhideWhenUsed/>
    <w:qFormat/>
    <w:rsid w:val="00A61D61"/>
    <w:pPr>
      <w:keepNext/>
      <w:keepLines/>
      <w:shd w:val="clear" w:color="auto" w:fill="FFFFFF"/>
      <w:spacing w:after="0" w:line="276" w:lineRule="auto"/>
      <w:outlineLvl w:val="1"/>
    </w:pPr>
    <w:rPr>
      <w:rFonts w:ascii="Arial" w:eastAsia="Times New Roman" w:hAnsi="Arial" w:cstheme="majorBidi"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72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,List Paragraph compact,Normal bullet 2,Paragraphe de liste 2,Reference list,Bullet list,Numbered List,List Paragraph1,1st level - Bullet List Paragraph,Lettre d'introduction,Paragraph,Bullet EY"/>
    <w:basedOn w:val="Normalny"/>
    <w:link w:val="AkapitzlistZnak"/>
    <w:uiPriority w:val="34"/>
    <w:qFormat/>
    <w:rsid w:val="00372FF9"/>
    <w:pPr>
      <w:ind w:left="720"/>
      <w:contextualSpacing/>
    </w:pPr>
  </w:style>
  <w:style w:type="character" w:styleId="Odwoaniedokomentarza">
    <w:name w:val="annotation reference"/>
    <w:uiPriority w:val="99"/>
    <w:unhideWhenUsed/>
    <w:rsid w:val="00590C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90C41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90C41"/>
    <w:rPr>
      <w:rFonts w:ascii="Calibri" w:eastAsia="Calibri" w:hAnsi="Calibri" w:cs="Times New Roman"/>
      <w:sz w:val="20"/>
      <w:szCs w:val="20"/>
    </w:rPr>
  </w:style>
  <w:style w:type="paragraph" w:styleId="Tekstprzypisudolnego">
    <w:name w:val="footnote text"/>
    <w:aliases w:val="-E Fuﬂnotentext,Fuﬂnotentext Ursprung,Fußnotentext Ursprung,-E Fußnotentext,Fußnote,Podrozdział,Footnote,Podrozdzia3,Footnote text,Tekst przypisu Znak Znak Znak Znak,Znak,FOOTNOTES,o,fn,Znak Znak,przyp,Tekst przypisu,footnote text"/>
    <w:basedOn w:val="Normalny"/>
    <w:link w:val="TekstprzypisudolnegoZnak"/>
    <w:uiPriority w:val="99"/>
    <w:unhideWhenUsed/>
    <w:qFormat/>
    <w:rsid w:val="00590C41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-E Fuﬂnotentext Znak,Fuﬂnotentext Ursprung Znak,Fußnotentext Ursprung Znak,-E Fußnotentext Znak,Fußnote Znak,Podrozdział Znak,Footnote Znak,Podrozdzia3 Znak,Footnote text Znak,Tekst przypisu Znak Znak Znak Znak Znak,o Znak"/>
    <w:basedOn w:val="Domylnaczcionkaakapitu"/>
    <w:link w:val="Tekstprzypisudolnego"/>
    <w:uiPriority w:val="99"/>
    <w:rsid w:val="00590C4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590C41"/>
    <w:rPr>
      <w:vertAlign w:val="superscript"/>
    </w:rPr>
  </w:style>
  <w:style w:type="character" w:customStyle="1" w:styleId="AkapitzlistZnak">
    <w:name w:val="Akapit z listą Znak"/>
    <w:aliases w:val="Numerowanie Znak,List Paragraph Znak,Akapit z listą BS Znak,List Paragraph compact Znak,Normal bullet 2 Znak,Paragraphe de liste 2 Znak,Reference list Znak,Bullet list Znak,Numbered List Znak,List Paragraph1 Znak,Paragraph Znak"/>
    <w:link w:val="Akapitzlist"/>
    <w:uiPriority w:val="34"/>
    <w:qFormat/>
    <w:locked/>
    <w:rsid w:val="00590C4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F3E8D"/>
    <w:pPr>
      <w:spacing w:after="160"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F3E8D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link w:val="DefaultZnak"/>
    <w:qFormat/>
    <w:rsid w:val="00C67AD8"/>
    <w:pPr>
      <w:autoSpaceDE w:val="0"/>
      <w:autoSpaceDN w:val="0"/>
      <w:adjustRightInd w:val="0"/>
      <w:spacing w:after="0" w:line="276" w:lineRule="auto"/>
      <w:jc w:val="both"/>
    </w:pPr>
    <w:rPr>
      <w:rFonts w:ascii="TimesNewRoman,Bold" w:eastAsia="Times New Roman" w:hAnsi="TimesNewRoman,Bold" w:cs="TimesNewRoman,Bold"/>
      <w:lang w:eastAsia="pl-PL"/>
    </w:rPr>
  </w:style>
  <w:style w:type="character" w:customStyle="1" w:styleId="DefaultZnak">
    <w:name w:val="Default Znak"/>
    <w:link w:val="Default"/>
    <w:rsid w:val="00C67AD8"/>
    <w:rPr>
      <w:rFonts w:ascii="TimesNewRoman,Bold" w:eastAsia="Times New Roman" w:hAnsi="TimesNewRoman,Bold" w:cs="TimesNewRoman,Bold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E3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381C"/>
  </w:style>
  <w:style w:type="paragraph" w:styleId="Stopka">
    <w:name w:val="footer"/>
    <w:basedOn w:val="Normalny"/>
    <w:link w:val="StopkaZnak"/>
    <w:uiPriority w:val="99"/>
    <w:unhideWhenUsed/>
    <w:rsid w:val="003E3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381C"/>
  </w:style>
  <w:style w:type="paragraph" w:styleId="Poprawka">
    <w:name w:val="Revision"/>
    <w:hidden/>
    <w:uiPriority w:val="99"/>
    <w:semiHidden/>
    <w:rsid w:val="008B442E"/>
    <w:pPr>
      <w:spacing w:after="0" w:line="240" w:lineRule="auto"/>
    </w:pPr>
  </w:style>
  <w:style w:type="character" w:customStyle="1" w:styleId="cf01">
    <w:name w:val="cf01"/>
    <w:basedOn w:val="Domylnaczcionkaakapitu"/>
    <w:rsid w:val="009657E6"/>
    <w:rPr>
      <w:rFonts w:ascii="Segoe UI" w:hAnsi="Segoe UI" w:cs="Segoe UI" w:hint="default"/>
      <w:b/>
      <w:bCs/>
      <w:sz w:val="18"/>
      <w:szCs w:val="18"/>
      <w:shd w:val="clear" w:color="auto" w:fill="FFFF00"/>
    </w:rPr>
  </w:style>
  <w:style w:type="paragraph" w:customStyle="1" w:styleId="xmsonormal">
    <w:name w:val="x_msonormal"/>
    <w:basedOn w:val="Normalny"/>
    <w:rsid w:val="003062F0"/>
    <w:pPr>
      <w:spacing w:after="0" w:line="240" w:lineRule="auto"/>
    </w:pPr>
    <w:rPr>
      <w:rFonts w:ascii="Calibri" w:hAnsi="Calibri" w:cs="Calibri"/>
      <w:lang w:eastAsia="pl-PL"/>
    </w:rPr>
  </w:style>
  <w:style w:type="paragraph" w:customStyle="1" w:styleId="xmsolistparagraph">
    <w:name w:val="x_msolistparagraph"/>
    <w:basedOn w:val="Normalny"/>
    <w:rsid w:val="003062F0"/>
    <w:pPr>
      <w:spacing w:after="0" w:line="240" w:lineRule="auto"/>
      <w:ind w:left="720"/>
    </w:pPr>
    <w:rPr>
      <w:rFonts w:ascii="Calibri" w:hAnsi="Calibri" w:cs="Calibri"/>
      <w:lang w:eastAsia="pl-PL"/>
    </w:rPr>
  </w:style>
  <w:style w:type="character" w:styleId="Hipercze">
    <w:name w:val="Hyperlink"/>
    <w:basedOn w:val="Domylnaczcionkaakapitu"/>
    <w:uiPriority w:val="99"/>
    <w:unhideWhenUsed/>
    <w:rsid w:val="008614B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14BC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44DD0"/>
    <w:rPr>
      <w:rFonts w:ascii="Arial" w:eastAsia="Times New Roman" w:hAnsi="Arial" w:cstheme="majorBidi"/>
      <w:bCs/>
      <w:sz w:val="24"/>
      <w:szCs w:val="24"/>
      <w:shd w:val="clear" w:color="auto" w:fill="FFFFFF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67047D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9A468D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0278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0278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0278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DD02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Pa2">
    <w:name w:val="Pa2"/>
    <w:basedOn w:val="Default"/>
    <w:next w:val="Default"/>
    <w:uiPriority w:val="99"/>
    <w:rsid w:val="000600B9"/>
    <w:pPr>
      <w:spacing w:line="221" w:lineRule="atLeast"/>
      <w:jc w:val="left"/>
    </w:pPr>
    <w:rPr>
      <w:rFonts w:ascii="Minion Pro" w:eastAsiaTheme="minorHAnsi" w:hAnsi="Minion Pro" w:cstheme="minorBidi"/>
      <w:sz w:val="24"/>
      <w:szCs w:val="24"/>
      <w:lang w:eastAsia="en-US"/>
    </w:rPr>
  </w:style>
  <w:style w:type="character" w:customStyle="1" w:styleId="A41">
    <w:name w:val="A4+1"/>
    <w:uiPriority w:val="99"/>
    <w:rsid w:val="000600B9"/>
    <w:rPr>
      <w:rFonts w:cs="Minion Pro"/>
      <w:color w:val="000000"/>
      <w:sz w:val="18"/>
      <w:szCs w:val="1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6160A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66160A"/>
    <w:pPr>
      <w:spacing w:after="100"/>
    </w:pPr>
  </w:style>
  <w:style w:type="paragraph" w:styleId="Tytu">
    <w:name w:val="Title"/>
    <w:basedOn w:val="Normalny"/>
    <w:next w:val="Normalny"/>
    <w:link w:val="TytuZnak"/>
    <w:uiPriority w:val="10"/>
    <w:qFormat/>
    <w:rsid w:val="00F3744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374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3744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F37441"/>
    <w:rPr>
      <w:rFonts w:eastAsiaTheme="minorEastAsia"/>
      <w:color w:val="5A5A5A" w:themeColor="text1" w:themeTint="A5"/>
      <w:spacing w:val="15"/>
    </w:rPr>
  </w:style>
  <w:style w:type="table" w:styleId="Zwykatabela1">
    <w:name w:val="Plain Table 1"/>
    <w:basedOn w:val="Standardowy"/>
    <w:uiPriority w:val="41"/>
    <w:rsid w:val="009D199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ezodstpw">
    <w:name w:val="No Spacing"/>
    <w:uiPriority w:val="1"/>
    <w:qFormat/>
    <w:rsid w:val="009D19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3A898-D7BE-41B2-90BE-928F7F7C7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31</Pages>
  <Words>6096</Words>
  <Characters>36576</Characters>
  <Application>Microsoft Office Word</Application>
  <DocSecurity>0</DocSecurity>
  <Lines>304</Lines>
  <Paragraphs>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Banasiak</dc:creator>
  <cp:keywords/>
  <dc:description/>
  <cp:lastModifiedBy>Lucyna Swoińska-Lasota</cp:lastModifiedBy>
  <cp:revision>7</cp:revision>
  <cp:lastPrinted>2026-01-15T09:01:00Z</cp:lastPrinted>
  <dcterms:created xsi:type="dcterms:W3CDTF">2026-06-11T08:14:00Z</dcterms:created>
  <dcterms:modified xsi:type="dcterms:W3CDTF">2026-06-19T07:19:00Z</dcterms:modified>
</cp:coreProperties>
</file>